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F59D63" w14:textId="77777777" w:rsidR="004D2F1A" w:rsidRDefault="00E96DC7" w:rsidP="004B38F5">
      <w:pPr>
        <w:jc w:val="center"/>
        <w:rPr>
          <w:rFonts w:ascii="方正小标宋_GBK" w:eastAsia="方正小标宋_GBK"/>
          <w:sz w:val="36"/>
          <w:szCs w:val="36"/>
        </w:rPr>
      </w:pPr>
      <w:r>
        <w:rPr>
          <w:rFonts w:ascii="方正小标宋_GBK" w:eastAsia="方正小标宋_GBK" w:hint="eastAsia"/>
          <w:sz w:val="36"/>
          <w:szCs w:val="36"/>
        </w:rPr>
        <w:t>马克思主义学院</w:t>
      </w:r>
      <w:r w:rsidR="00B41F62" w:rsidRPr="00A47A4B">
        <w:rPr>
          <w:rFonts w:ascii="方正小标宋_GBK" w:eastAsia="方正小标宋_GBK" w:hint="eastAsia"/>
          <w:sz w:val="36"/>
          <w:szCs w:val="36"/>
        </w:rPr>
        <w:t>举办2024年春季学期</w:t>
      </w:r>
    </w:p>
    <w:p w14:paraId="0DA3C29F" w14:textId="77777777" w:rsidR="00B41F62" w:rsidRPr="004D2F1A" w:rsidRDefault="00E864E9" w:rsidP="004B38F5">
      <w:pPr>
        <w:jc w:val="center"/>
        <w:rPr>
          <w:rFonts w:ascii="方正小标宋_GBK" w:eastAsia="方正小标宋_GBK"/>
          <w:sz w:val="36"/>
          <w:szCs w:val="36"/>
        </w:rPr>
      </w:pPr>
      <w:r>
        <w:rPr>
          <w:rFonts w:ascii="方正小标宋_GBK" w:eastAsia="方正小标宋_GBK" w:hint="eastAsia"/>
          <w:sz w:val="36"/>
          <w:szCs w:val="36"/>
        </w:rPr>
        <w:t>第一次</w:t>
      </w:r>
      <w:r w:rsidR="001539AA">
        <w:rPr>
          <w:rFonts w:ascii="方正小标宋_GBK" w:eastAsia="方正小标宋_GBK" w:hint="eastAsia"/>
          <w:sz w:val="36"/>
          <w:szCs w:val="36"/>
        </w:rPr>
        <w:t>“</w:t>
      </w:r>
      <w:r w:rsidR="00B41F62" w:rsidRPr="00A47A4B">
        <w:rPr>
          <w:rFonts w:ascii="方正小标宋_GBK" w:eastAsia="方正小标宋_GBK" w:hint="eastAsia"/>
          <w:sz w:val="36"/>
          <w:szCs w:val="36"/>
        </w:rPr>
        <w:t>形势与政策</w:t>
      </w:r>
      <w:r w:rsidR="001539AA">
        <w:rPr>
          <w:rFonts w:ascii="方正小标宋_GBK" w:eastAsia="方正小标宋_GBK" w:hint="eastAsia"/>
          <w:sz w:val="36"/>
          <w:szCs w:val="36"/>
        </w:rPr>
        <w:t>”</w:t>
      </w:r>
      <w:proofErr w:type="gramStart"/>
      <w:r w:rsidR="00B41F62" w:rsidRPr="00A47A4B">
        <w:rPr>
          <w:rFonts w:ascii="方正小标宋_GBK" w:eastAsia="方正小标宋_GBK" w:hint="eastAsia"/>
          <w:sz w:val="36"/>
          <w:szCs w:val="36"/>
        </w:rPr>
        <w:t>课集体</w:t>
      </w:r>
      <w:proofErr w:type="gramEnd"/>
      <w:r w:rsidR="00B41F62" w:rsidRPr="00A47A4B">
        <w:rPr>
          <w:rFonts w:ascii="方正小标宋_GBK" w:eastAsia="方正小标宋_GBK" w:hint="eastAsia"/>
          <w:sz w:val="36"/>
          <w:szCs w:val="36"/>
        </w:rPr>
        <w:t>备课会</w:t>
      </w:r>
    </w:p>
    <w:p w14:paraId="5E6E17B7" w14:textId="77777777" w:rsidR="00B41F62" w:rsidRPr="00A47A4B" w:rsidRDefault="00B41F62" w:rsidP="00927278">
      <w:pPr>
        <w:spacing w:beforeLines="100" w:before="312"/>
        <w:ind w:firstLineChars="200" w:firstLine="560"/>
        <w:rPr>
          <w:rFonts w:ascii="仿宋_GB2312" w:eastAsia="仿宋_GB2312"/>
          <w:sz w:val="28"/>
          <w:szCs w:val="28"/>
        </w:rPr>
      </w:pPr>
      <w:r w:rsidRPr="00A47A4B">
        <w:rPr>
          <w:rFonts w:ascii="仿宋_GB2312" w:eastAsia="仿宋_GB2312" w:hint="eastAsia"/>
          <w:sz w:val="28"/>
          <w:szCs w:val="28"/>
        </w:rPr>
        <w:t>2024年4月25日</w:t>
      </w:r>
      <w:r w:rsidR="00A47A4B">
        <w:rPr>
          <w:rFonts w:ascii="仿宋_GB2312" w:eastAsia="仿宋_GB2312" w:hint="eastAsia"/>
          <w:sz w:val="28"/>
          <w:szCs w:val="28"/>
        </w:rPr>
        <w:t>马克思主义学院</w:t>
      </w:r>
      <w:r w:rsidRPr="00A47A4B">
        <w:rPr>
          <w:rFonts w:ascii="仿宋_GB2312" w:eastAsia="仿宋_GB2312" w:hint="eastAsia"/>
          <w:sz w:val="28"/>
          <w:szCs w:val="28"/>
        </w:rPr>
        <w:t>举办</w:t>
      </w:r>
      <w:r w:rsidR="00A47A4B">
        <w:rPr>
          <w:rFonts w:ascii="仿宋_GB2312" w:eastAsia="仿宋_GB2312" w:hint="eastAsia"/>
          <w:sz w:val="28"/>
          <w:szCs w:val="28"/>
        </w:rPr>
        <w:t>了</w:t>
      </w:r>
      <w:r w:rsidRPr="00A47A4B">
        <w:rPr>
          <w:rFonts w:ascii="仿宋_GB2312" w:eastAsia="仿宋_GB2312" w:hint="eastAsia"/>
          <w:sz w:val="28"/>
          <w:szCs w:val="28"/>
        </w:rPr>
        <w:t>2024年春季学期“形势与政策”</w:t>
      </w:r>
      <w:proofErr w:type="gramStart"/>
      <w:r w:rsidRPr="00A47A4B">
        <w:rPr>
          <w:rFonts w:ascii="仿宋_GB2312" w:eastAsia="仿宋_GB2312" w:hint="eastAsia"/>
          <w:sz w:val="28"/>
          <w:szCs w:val="28"/>
        </w:rPr>
        <w:t>课集体</w:t>
      </w:r>
      <w:proofErr w:type="gramEnd"/>
      <w:r w:rsidRPr="00A47A4B">
        <w:rPr>
          <w:rFonts w:ascii="仿宋_GB2312" w:eastAsia="仿宋_GB2312" w:hint="eastAsia"/>
          <w:sz w:val="28"/>
          <w:szCs w:val="28"/>
        </w:rPr>
        <w:t>备课会，</w:t>
      </w:r>
      <w:r w:rsidR="004D2F1A">
        <w:rPr>
          <w:rFonts w:ascii="仿宋_GB2312" w:eastAsia="仿宋_GB2312" w:hint="eastAsia"/>
          <w:sz w:val="28"/>
          <w:szCs w:val="28"/>
        </w:rPr>
        <w:t>全体</w:t>
      </w:r>
      <w:r w:rsidR="002E3AF4">
        <w:rPr>
          <w:rFonts w:ascii="仿宋_GB2312" w:eastAsia="仿宋_GB2312" w:hint="eastAsia"/>
          <w:sz w:val="28"/>
          <w:szCs w:val="28"/>
        </w:rPr>
        <w:t>“形势与政策”专兼职教师参加了集体备课</w:t>
      </w:r>
      <w:r w:rsidRPr="00A47A4B">
        <w:rPr>
          <w:rFonts w:ascii="仿宋_GB2312" w:eastAsia="仿宋_GB2312" w:hint="eastAsia"/>
          <w:sz w:val="28"/>
          <w:szCs w:val="28"/>
        </w:rPr>
        <w:t>。</w:t>
      </w:r>
    </w:p>
    <w:p w14:paraId="4090AC09" w14:textId="77777777" w:rsidR="00B41F62" w:rsidRDefault="00B41F62" w:rsidP="00927278">
      <w:pPr>
        <w:spacing w:beforeLines="100" w:before="312"/>
        <w:ind w:firstLineChars="200" w:firstLine="560"/>
        <w:rPr>
          <w:rFonts w:ascii="仿宋_GB2312" w:eastAsia="仿宋_GB2312"/>
          <w:sz w:val="28"/>
          <w:szCs w:val="28"/>
        </w:rPr>
      </w:pPr>
      <w:r w:rsidRPr="00A47A4B">
        <w:rPr>
          <w:rFonts w:ascii="仿宋_GB2312" w:eastAsia="仿宋_GB2312" w:hint="eastAsia"/>
          <w:sz w:val="28"/>
          <w:szCs w:val="28"/>
        </w:rPr>
        <w:t>会上，重温了习近平总书记致云南大学建校100周年贺信</w:t>
      </w:r>
      <w:r w:rsidR="00E864E9">
        <w:rPr>
          <w:rFonts w:ascii="仿宋_GB2312" w:eastAsia="仿宋_GB2312" w:hint="eastAsia"/>
          <w:sz w:val="28"/>
          <w:szCs w:val="28"/>
        </w:rPr>
        <w:t>内容</w:t>
      </w:r>
      <w:r w:rsidRPr="00A47A4B">
        <w:rPr>
          <w:rFonts w:ascii="仿宋_GB2312" w:eastAsia="仿宋_GB2312" w:hint="eastAsia"/>
          <w:sz w:val="28"/>
          <w:szCs w:val="28"/>
        </w:rPr>
        <w:t>，</w:t>
      </w:r>
      <w:r w:rsidR="00A47A4B" w:rsidRPr="00A47A4B">
        <w:rPr>
          <w:rFonts w:ascii="仿宋_GB2312" w:eastAsia="仿宋_GB2312" w:hint="eastAsia"/>
          <w:sz w:val="28"/>
          <w:szCs w:val="28"/>
        </w:rPr>
        <w:t>深刻领会贺信的</w:t>
      </w:r>
      <w:r w:rsidR="00E864E9">
        <w:rPr>
          <w:rFonts w:ascii="仿宋_GB2312" w:eastAsia="仿宋_GB2312" w:hint="eastAsia"/>
          <w:sz w:val="28"/>
          <w:szCs w:val="28"/>
        </w:rPr>
        <w:t>精神和</w:t>
      </w:r>
      <w:r w:rsidR="00A47A4B" w:rsidRPr="00A47A4B">
        <w:rPr>
          <w:rFonts w:ascii="仿宋_GB2312" w:eastAsia="仿宋_GB2312" w:hint="eastAsia"/>
          <w:sz w:val="28"/>
          <w:szCs w:val="28"/>
        </w:rPr>
        <w:t>重大意义</w:t>
      </w:r>
      <w:r w:rsidR="00A47A4B">
        <w:rPr>
          <w:rFonts w:ascii="仿宋_GB2312" w:eastAsia="仿宋_GB2312" w:hint="eastAsia"/>
          <w:sz w:val="28"/>
          <w:szCs w:val="28"/>
        </w:rPr>
        <w:t>。今后，</w:t>
      </w:r>
      <w:r w:rsidR="0046071B">
        <w:rPr>
          <w:rFonts w:ascii="仿宋_GB2312" w:eastAsia="仿宋_GB2312" w:hint="eastAsia"/>
          <w:sz w:val="28"/>
          <w:szCs w:val="28"/>
        </w:rPr>
        <w:t>全体教师</w:t>
      </w:r>
      <w:r w:rsidR="00A47A4B">
        <w:rPr>
          <w:rFonts w:ascii="仿宋_GB2312" w:eastAsia="仿宋_GB2312" w:hint="eastAsia"/>
          <w:sz w:val="28"/>
          <w:szCs w:val="28"/>
        </w:rPr>
        <w:t>将</w:t>
      </w:r>
      <w:r w:rsidR="00A47A4B" w:rsidRPr="00A47A4B">
        <w:rPr>
          <w:rFonts w:ascii="仿宋_GB2312" w:eastAsia="仿宋_GB2312" w:hint="eastAsia"/>
          <w:sz w:val="28"/>
          <w:szCs w:val="28"/>
        </w:rPr>
        <w:t>把贺信精神作为工作的指引，</w:t>
      </w:r>
      <w:r w:rsidR="0046071B" w:rsidRPr="0046071B">
        <w:rPr>
          <w:rFonts w:ascii="仿宋_GB2312" w:eastAsia="仿宋_GB2312" w:hint="eastAsia"/>
          <w:sz w:val="28"/>
          <w:szCs w:val="28"/>
        </w:rPr>
        <w:t>用习近平新时代中国特色社会主义思想铸魂育人，</w:t>
      </w:r>
      <w:r w:rsidRPr="00A47A4B">
        <w:rPr>
          <w:rFonts w:ascii="仿宋_GB2312" w:eastAsia="仿宋_GB2312" w:hint="eastAsia"/>
          <w:sz w:val="28"/>
          <w:szCs w:val="28"/>
        </w:rPr>
        <w:t>推进党的创新理论有机融入教育教学全过程。</w:t>
      </w:r>
    </w:p>
    <w:p w14:paraId="0924A5F9" w14:textId="77777777" w:rsidR="009930C4" w:rsidRPr="00A47A4B" w:rsidRDefault="009930C4" w:rsidP="00927278">
      <w:pPr>
        <w:spacing w:beforeLines="100" w:before="31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3F362DBE" wp14:editId="1C85A0C7">
            <wp:extent cx="5274310" cy="39452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404261026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E69F" w14:textId="59023022" w:rsidR="009930C4" w:rsidRDefault="009E6C2A" w:rsidP="00927278">
      <w:pPr>
        <w:spacing w:beforeLines="100" w:before="312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“</w:t>
      </w:r>
      <w:r w:rsidR="00E864E9">
        <w:rPr>
          <w:rFonts w:ascii="仿宋_GB2312" w:eastAsia="仿宋_GB2312" w:hint="eastAsia"/>
          <w:sz w:val="28"/>
          <w:szCs w:val="28"/>
        </w:rPr>
        <w:t>形势与政策</w:t>
      </w:r>
      <w:r>
        <w:rPr>
          <w:rFonts w:ascii="仿宋_GB2312" w:eastAsia="仿宋_GB2312" w:hint="eastAsia"/>
          <w:sz w:val="28"/>
          <w:szCs w:val="28"/>
        </w:rPr>
        <w:t>”</w:t>
      </w:r>
      <w:r w:rsidR="00E864E9">
        <w:rPr>
          <w:rFonts w:ascii="仿宋_GB2312" w:eastAsia="仿宋_GB2312" w:hint="eastAsia"/>
          <w:sz w:val="28"/>
          <w:szCs w:val="28"/>
        </w:rPr>
        <w:t>课</w:t>
      </w:r>
      <w:r w:rsidR="00B41F62" w:rsidRPr="00A47A4B">
        <w:rPr>
          <w:rFonts w:ascii="仿宋_GB2312" w:eastAsia="仿宋_GB2312" w:hint="eastAsia"/>
          <w:sz w:val="28"/>
          <w:szCs w:val="28"/>
        </w:rPr>
        <w:t>教研室主任马燕老师</w:t>
      </w:r>
      <w:r w:rsidR="002E3AF4" w:rsidRPr="00A47A4B">
        <w:rPr>
          <w:rFonts w:ascii="仿宋_GB2312" w:eastAsia="仿宋_GB2312" w:hint="eastAsia"/>
          <w:sz w:val="28"/>
          <w:szCs w:val="28"/>
        </w:rPr>
        <w:t>传达</w:t>
      </w:r>
      <w:r w:rsidR="002E3AF4">
        <w:rPr>
          <w:rFonts w:ascii="仿宋_GB2312" w:eastAsia="仿宋_GB2312" w:hint="eastAsia"/>
          <w:sz w:val="28"/>
          <w:szCs w:val="28"/>
        </w:rPr>
        <w:t>了</w:t>
      </w:r>
      <w:r w:rsidR="002E3AF4" w:rsidRPr="00A47A4B">
        <w:rPr>
          <w:rFonts w:ascii="仿宋_GB2312" w:eastAsia="仿宋_GB2312" w:hint="eastAsia"/>
          <w:sz w:val="28"/>
          <w:szCs w:val="28"/>
        </w:rPr>
        <w:t>2024</w:t>
      </w:r>
      <w:r w:rsidR="00E864E9">
        <w:rPr>
          <w:rFonts w:ascii="仿宋_GB2312" w:eastAsia="仿宋_GB2312" w:hint="eastAsia"/>
          <w:sz w:val="28"/>
          <w:szCs w:val="28"/>
        </w:rPr>
        <w:t>年云南省高</w:t>
      </w:r>
      <w:r w:rsidR="00E864E9">
        <w:rPr>
          <w:rFonts w:ascii="仿宋_GB2312" w:eastAsia="仿宋_GB2312" w:hint="eastAsia"/>
          <w:sz w:val="28"/>
          <w:szCs w:val="28"/>
        </w:rPr>
        <w:lastRenderedPageBreak/>
        <w:t>校春季学期</w:t>
      </w:r>
      <w:r>
        <w:rPr>
          <w:rFonts w:ascii="仿宋_GB2312" w:eastAsia="仿宋_GB2312" w:hint="eastAsia"/>
          <w:sz w:val="28"/>
          <w:szCs w:val="28"/>
        </w:rPr>
        <w:t>“</w:t>
      </w:r>
      <w:r w:rsidR="00E864E9">
        <w:rPr>
          <w:rFonts w:ascii="仿宋_GB2312" w:eastAsia="仿宋_GB2312" w:hint="eastAsia"/>
          <w:sz w:val="28"/>
          <w:szCs w:val="28"/>
        </w:rPr>
        <w:t>形势与政策</w:t>
      </w:r>
      <w:r>
        <w:rPr>
          <w:rFonts w:ascii="仿宋_GB2312" w:eastAsia="仿宋_GB2312" w:hint="eastAsia"/>
          <w:sz w:val="28"/>
          <w:szCs w:val="28"/>
        </w:rPr>
        <w:t>”</w:t>
      </w:r>
      <w:proofErr w:type="gramStart"/>
      <w:r w:rsidR="002E3AF4" w:rsidRPr="00A47A4B">
        <w:rPr>
          <w:rFonts w:ascii="仿宋_GB2312" w:eastAsia="仿宋_GB2312" w:hint="eastAsia"/>
          <w:sz w:val="28"/>
          <w:szCs w:val="28"/>
        </w:rPr>
        <w:t>课集体</w:t>
      </w:r>
      <w:proofErr w:type="gramEnd"/>
      <w:r w:rsidR="002E3AF4" w:rsidRPr="00A47A4B">
        <w:rPr>
          <w:rFonts w:ascii="仿宋_GB2312" w:eastAsia="仿宋_GB2312" w:hint="eastAsia"/>
          <w:sz w:val="28"/>
          <w:szCs w:val="28"/>
        </w:rPr>
        <w:t>备课会精神</w:t>
      </w:r>
      <w:r w:rsidR="002E3AF4">
        <w:rPr>
          <w:rFonts w:ascii="仿宋_GB2312" w:eastAsia="仿宋_GB2312" w:hint="eastAsia"/>
          <w:sz w:val="28"/>
          <w:szCs w:val="28"/>
        </w:rPr>
        <w:t>，</w:t>
      </w:r>
      <w:r w:rsidR="00E864E9">
        <w:rPr>
          <w:rFonts w:ascii="仿宋_GB2312" w:eastAsia="仿宋_GB2312" w:hint="eastAsia"/>
          <w:sz w:val="28"/>
          <w:szCs w:val="28"/>
        </w:rPr>
        <w:t>对本学期</w:t>
      </w:r>
      <w:r>
        <w:rPr>
          <w:rFonts w:ascii="仿宋_GB2312" w:eastAsia="仿宋_GB2312" w:hint="eastAsia"/>
          <w:sz w:val="28"/>
          <w:szCs w:val="28"/>
        </w:rPr>
        <w:t>“</w:t>
      </w:r>
      <w:r w:rsidR="00E864E9">
        <w:rPr>
          <w:rFonts w:ascii="仿宋_GB2312" w:eastAsia="仿宋_GB2312" w:hint="eastAsia"/>
          <w:sz w:val="28"/>
          <w:szCs w:val="28"/>
        </w:rPr>
        <w:t>形势与政策</w:t>
      </w:r>
      <w:r>
        <w:rPr>
          <w:rFonts w:ascii="仿宋_GB2312" w:eastAsia="仿宋_GB2312" w:hint="eastAsia"/>
          <w:sz w:val="28"/>
          <w:szCs w:val="28"/>
        </w:rPr>
        <w:t>”</w:t>
      </w:r>
      <w:r w:rsidR="00B41F62" w:rsidRPr="00A47A4B">
        <w:rPr>
          <w:rFonts w:ascii="仿宋_GB2312" w:eastAsia="仿宋_GB2312" w:hint="eastAsia"/>
          <w:sz w:val="28"/>
          <w:szCs w:val="28"/>
        </w:rPr>
        <w:t>课教学专题内容和</w:t>
      </w:r>
      <w:r w:rsidR="002E3AF4">
        <w:rPr>
          <w:rFonts w:ascii="仿宋_GB2312" w:eastAsia="仿宋_GB2312" w:hint="eastAsia"/>
          <w:sz w:val="28"/>
          <w:szCs w:val="28"/>
        </w:rPr>
        <w:t>教学要求进行解析</w:t>
      </w:r>
      <w:r w:rsidR="00B41F62" w:rsidRPr="00A47A4B">
        <w:rPr>
          <w:rFonts w:ascii="仿宋_GB2312" w:eastAsia="仿宋_GB2312" w:hint="eastAsia"/>
          <w:sz w:val="28"/>
          <w:szCs w:val="28"/>
        </w:rPr>
        <w:t>。</w:t>
      </w:r>
      <w:r w:rsidR="00E864E9">
        <w:rPr>
          <w:rFonts w:ascii="仿宋_GB2312" w:eastAsia="仿宋_GB2312" w:hint="eastAsia"/>
          <w:sz w:val="28"/>
          <w:szCs w:val="28"/>
        </w:rPr>
        <w:t>并对我院确定的本学期</w:t>
      </w:r>
      <w:r>
        <w:rPr>
          <w:rFonts w:ascii="仿宋_GB2312" w:eastAsia="仿宋_GB2312" w:hint="eastAsia"/>
          <w:sz w:val="28"/>
          <w:szCs w:val="28"/>
        </w:rPr>
        <w:t>“</w:t>
      </w:r>
      <w:r w:rsidR="00E864E9">
        <w:rPr>
          <w:rFonts w:ascii="仿宋_GB2312" w:eastAsia="仿宋_GB2312" w:hint="eastAsia"/>
          <w:sz w:val="28"/>
          <w:szCs w:val="28"/>
        </w:rPr>
        <w:t>形势与政策</w:t>
      </w:r>
      <w:r>
        <w:rPr>
          <w:rFonts w:ascii="仿宋_GB2312" w:eastAsia="仿宋_GB2312" w:hint="eastAsia"/>
          <w:sz w:val="28"/>
          <w:szCs w:val="28"/>
        </w:rPr>
        <w:t>”</w:t>
      </w:r>
      <w:r w:rsidR="00E864E9">
        <w:rPr>
          <w:rFonts w:ascii="仿宋_GB2312" w:eastAsia="仿宋_GB2312" w:hint="eastAsia"/>
          <w:sz w:val="28"/>
          <w:szCs w:val="28"/>
        </w:rPr>
        <w:t>课四个专题的重点、难点、要求等方面进行了指导(</w:t>
      </w:r>
      <w:r w:rsidR="00E864E9" w:rsidRPr="002E3AF4">
        <w:rPr>
          <w:rFonts w:ascii="仿宋_GB2312" w:eastAsia="仿宋_GB2312" w:hint="eastAsia"/>
          <w:sz w:val="28"/>
          <w:szCs w:val="28"/>
        </w:rPr>
        <w:t>专题</w:t>
      </w:r>
      <w:proofErr w:type="gramStart"/>
      <w:r w:rsidR="00E864E9" w:rsidRPr="002E3AF4">
        <w:rPr>
          <w:rFonts w:ascii="仿宋_GB2312" w:eastAsia="仿宋_GB2312" w:hint="eastAsia"/>
          <w:sz w:val="28"/>
          <w:szCs w:val="28"/>
        </w:rPr>
        <w:t>一</w:t>
      </w:r>
      <w:proofErr w:type="gramEnd"/>
      <w:r w:rsidR="00E864E9" w:rsidRPr="002E3AF4">
        <w:rPr>
          <w:rFonts w:ascii="仿宋_GB2312" w:eastAsia="仿宋_GB2312" w:hint="eastAsia"/>
          <w:sz w:val="28"/>
          <w:szCs w:val="28"/>
        </w:rPr>
        <w:t>：</w:t>
      </w:r>
      <w:r w:rsidR="00E864E9">
        <w:rPr>
          <w:rFonts w:ascii="仿宋_GB2312" w:eastAsia="仿宋_GB2312" w:hint="eastAsia"/>
          <w:sz w:val="28"/>
          <w:szCs w:val="28"/>
        </w:rPr>
        <w:t>全面推进中国式现代化面临的机遇和挑战；专题二：中国经济高质量发展扎实推进</w:t>
      </w:r>
      <w:r w:rsidR="00E864E9" w:rsidRPr="002E3AF4">
        <w:rPr>
          <w:rFonts w:ascii="仿宋_GB2312" w:eastAsia="仿宋_GB2312"/>
          <w:sz w:val="28"/>
          <w:szCs w:val="28"/>
        </w:rPr>
        <w:t>；专题三：加快建设科技强国实现高水平科技自立自强</w:t>
      </w:r>
      <w:r w:rsidR="00E864E9">
        <w:rPr>
          <w:rFonts w:ascii="仿宋_GB2312" w:eastAsia="仿宋_GB2312" w:hint="eastAsia"/>
          <w:sz w:val="28"/>
          <w:szCs w:val="28"/>
        </w:rPr>
        <w:t>，</w:t>
      </w:r>
      <w:r w:rsidR="00E864E9" w:rsidRPr="002E3AF4">
        <w:rPr>
          <w:rFonts w:ascii="仿宋_GB2312" w:eastAsia="仿宋_GB2312"/>
          <w:sz w:val="28"/>
          <w:szCs w:val="28"/>
        </w:rPr>
        <w:t>专题</w:t>
      </w:r>
      <w:r w:rsidR="00927278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D75A219" wp14:editId="34D86E94">
            <wp:simplePos x="0" y="0"/>
            <wp:positionH relativeFrom="column">
              <wp:posOffset>-1270</wp:posOffset>
            </wp:positionH>
            <wp:positionV relativeFrom="page">
              <wp:posOffset>3465388</wp:posOffset>
            </wp:positionV>
            <wp:extent cx="5274000" cy="2696400"/>
            <wp:effectExtent l="0" t="0" r="3175" b="889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404261026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4E9" w:rsidRPr="002E3AF4">
        <w:rPr>
          <w:rFonts w:ascii="仿宋_GB2312" w:eastAsia="仿宋_GB2312"/>
          <w:sz w:val="28"/>
          <w:szCs w:val="28"/>
        </w:rPr>
        <w:t>四：</w:t>
      </w:r>
      <w:r w:rsidR="00E864E9">
        <w:rPr>
          <w:rFonts w:ascii="仿宋_GB2312" w:eastAsia="仿宋_GB2312" w:hint="eastAsia"/>
          <w:sz w:val="28"/>
          <w:szCs w:val="28"/>
        </w:rPr>
        <w:t>把握经济全球化大势扩大高水平对外开放</w:t>
      </w:r>
      <w:r w:rsidR="00E864E9">
        <w:rPr>
          <w:rFonts w:ascii="仿宋_GB2312" w:eastAsia="仿宋_GB2312"/>
          <w:sz w:val="28"/>
          <w:szCs w:val="28"/>
        </w:rPr>
        <w:t>)</w:t>
      </w:r>
      <w:r w:rsidR="00E864E9">
        <w:rPr>
          <w:rFonts w:ascii="仿宋_GB2312" w:eastAsia="仿宋_GB2312" w:hint="eastAsia"/>
          <w:sz w:val="28"/>
          <w:szCs w:val="28"/>
        </w:rPr>
        <w:t>。</w:t>
      </w:r>
    </w:p>
    <w:p w14:paraId="3D3F3F33" w14:textId="77777777" w:rsidR="00A47A4B" w:rsidRDefault="004D2F1A" w:rsidP="00927278">
      <w:pPr>
        <w:spacing w:beforeLines="100" w:before="312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全体教师对授课专题进行</w:t>
      </w:r>
      <w:r w:rsidR="007A79C3" w:rsidRPr="007A79C3">
        <w:rPr>
          <w:rFonts w:ascii="仿宋_GB2312" w:eastAsia="仿宋_GB2312" w:hint="eastAsia"/>
          <w:sz w:val="28"/>
          <w:szCs w:val="28"/>
        </w:rPr>
        <w:t>研讨</w:t>
      </w:r>
      <w:r>
        <w:rPr>
          <w:rFonts w:ascii="仿宋_GB2312" w:eastAsia="仿宋_GB2312" w:hint="eastAsia"/>
          <w:sz w:val="28"/>
          <w:szCs w:val="28"/>
        </w:rPr>
        <w:t>交流</w:t>
      </w:r>
      <w:r w:rsidR="0058234D">
        <w:rPr>
          <w:rFonts w:ascii="仿宋_GB2312" w:eastAsia="仿宋_GB2312" w:hint="eastAsia"/>
          <w:sz w:val="28"/>
          <w:szCs w:val="28"/>
        </w:rPr>
        <w:t>。</w:t>
      </w:r>
      <w:r w:rsidR="007A79C3">
        <w:rPr>
          <w:rFonts w:ascii="仿宋_GB2312" w:eastAsia="仿宋_GB2312" w:hint="eastAsia"/>
          <w:sz w:val="28"/>
          <w:szCs w:val="28"/>
        </w:rPr>
        <w:t>大家认为</w:t>
      </w:r>
      <w:r w:rsidR="008B5B2E">
        <w:rPr>
          <w:rFonts w:ascii="仿宋_GB2312" w:eastAsia="仿宋_GB2312" w:hint="eastAsia"/>
          <w:sz w:val="28"/>
          <w:szCs w:val="28"/>
        </w:rPr>
        <w:t>：</w:t>
      </w:r>
      <w:r w:rsidR="008B5B2E" w:rsidRPr="008B5B2E">
        <w:rPr>
          <w:rFonts w:ascii="仿宋_GB2312" w:eastAsia="仿宋_GB2312" w:hint="eastAsia"/>
          <w:sz w:val="28"/>
          <w:szCs w:val="28"/>
        </w:rPr>
        <w:t>专题</w:t>
      </w:r>
      <w:proofErr w:type="gramStart"/>
      <w:r w:rsidR="0070054D">
        <w:rPr>
          <w:rFonts w:ascii="仿宋_GB2312" w:eastAsia="仿宋_GB2312" w:hint="eastAsia"/>
          <w:sz w:val="28"/>
          <w:szCs w:val="28"/>
        </w:rPr>
        <w:t>一</w:t>
      </w:r>
      <w:proofErr w:type="gramEnd"/>
      <w:r w:rsidR="008B5B2E">
        <w:rPr>
          <w:rFonts w:ascii="仿宋_GB2312" w:eastAsia="仿宋_GB2312" w:hint="eastAsia"/>
          <w:sz w:val="28"/>
          <w:szCs w:val="28"/>
        </w:rPr>
        <w:t>主要从</w:t>
      </w:r>
      <w:r w:rsidR="008B5B2E" w:rsidRPr="008B5B2E">
        <w:rPr>
          <w:rFonts w:ascii="仿宋_GB2312" w:eastAsia="仿宋_GB2312" w:hint="eastAsia"/>
          <w:sz w:val="28"/>
          <w:szCs w:val="28"/>
        </w:rPr>
        <w:t>中国式现代化的</w:t>
      </w:r>
      <w:r w:rsidR="008B5B2E">
        <w:rPr>
          <w:rFonts w:ascii="仿宋_GB2312" w:eastAsia="仿宋_GB2312" w:hint="eastAsia"/>
          <w:sz w:val="28"/>
          <w:szCs w:val="28"/>
        </w:rPr>
        <w:t>鲜明特色</w:t>
      </w:r>
      <w:r w:rsidR="008B5B2E" w:rsidRPr="008B5B2E">
        <w:rPr>
          <w:rFonts w:ascii="仿宋_GB2312" w:eastAsia="仿宋_GB2312" w:hint="eastAsia"/>
          <w:sz w:val="28"/>
          <w:szCs w:val="28"/>
        </w:rPr>
        <w:t>、全面推进中国式现代化的机遇和挑战以及高质量发展</w:t>
      </w:r>
      <w:r w:rsidR="00AB7778">
        <w:rPr>
          <w:rFonts w:ascii="仿宋_GB2312" w:eastAsia="仿宋_GB2312" w:hint="eastAsia"/>
          <w:sz w:val="28"/>
          <w:szCs w:val="28"/>
        </w:rPr>
        <w:t>是</w:t>
      </w:r>
      <w:r w:rsidR="008B5B2E" w:rsidRPr="008B5B2E">
        <w:rPr>
          <w:rFonts w:ascii="仿宋_GB2312" w:eastAsia="仿宋_GB2312" w:hint="eastAsia"/>
          <w:sz w:val="28"/>
          <w:szCs w:val="28"/>
        </w:rPr>
        <w:t>中国式现代化</w:t>
      </w:r>
      <w:r w:rsidR="00AB7778">
        <w:rPr>
          <w:rFonts w:ascii="仿宋_GB2312" w:eastAsia="仿宋_GB2312" w:hint="eastAsia"/>
          <w:sz w:val="28"/>
          <w:szCs w:val="28"/>
        </w:rPr>
        <w:t>的首要任务三个方面进行</w:t>
      </w:r>
      <w:r w:rsidR="008B5B2E">
        <w:rPr>
          <w:rFonts w:ascii="仿宋_GB2312" w:eastAsia="仿宋_GB2312" w:hint="eastAsia"/>
          <w:sz w:val="28"/>
          <w:szCs w:val="28"/>
        </w:rPr>
        <w:t>讲解</w:t>
      </w:r>
      <w:r w:rsidR="00AB7778">
        <w:rPr>
          <w:rFonts w:ascii="仿宋_GB2312" w:eastAsia="仿宋_GB2312" w:hint="eastAsia"/>
          <w:sz w:val="28"/>
          <w:szCs w:val="28"/>
        </w:rPr>
        <w:t>；</w:t>
      </w:r>
      <w:r w:rsidR="008B5B2E">
        <w:rPr>
          <w:rFonts w:ascii="仿宋_GB2312" w:eastAsia="仿宋_GB2312" w:hint="eastAsia"/>
          <w:sz w:val="28"/>
          <w:szCs w:val="28"/>
        </w:rPr>
        <w:t>专题</w:t>
      </w:r>
      <w:r w:rsidR="0070054D">
        <w:rPr>
          <w:rFonts w:ascii="仿宋_GB2312" w:eastAsia="仿宋_GB2312" w:hint="eastAsia"/>
          <w:sz w:val="28"/>
          <w:szCs w:val="28"/>
        </w:rPr>
        <w:t>二</w:t>
      </w:r>
      <w:r w:rsidR="008B5B2E">
        <w:rPr>
          <w:rFonts w:ascii="仿宋_GB2312" w:eastAsia="仿宋_GB2312" w:hint="eastAsia"/>
          <w:sz w:val="28"/>
          <w:szCs w:val="28"/>
        </w:rPr>
        <w:t>要</w:t>
      </w:r>
      <w:r w:rsidR="001E71D4">
        <w:rPr>
          <w:rFonts w:ascii="仿宋_GB2312" w:eastAsia="仿宋_GB2312" w:hint="eastAsia"/>
          <w:sz w:val="28"/>
          <w:szCs w:val="28"/>
        </w:rPr>
        <w:t>分析</w:t>
      </w:r>
      <w:r w:rsidR="001E71D4" w:rsidRPr="00AB7778">
        <w:rPr>
          <w:rFonts w:ascii="仿宋_GB2312" w:eastAsia="仿宋_GB2312"/>
          <w:sz w:val="28"/>
          <w:szCs w:val="28"/>
        </w:rPr>
        <w:t>2023年宏观经济走向，2024年经济运行的内外部环境，</w:t>
      </w:r>
      <w:r w:rsidR="007A79C3" w:rsidRPr="007A79C3">
        <w:rPr>
          <w:rFonts w:ascii="仿宋_GB2312" w:eastAsia="仿宋_GB2312" w:hint="eastAsia"/>
          <w:sz w:val="28"/>
          <w:szCs w:val="28"/>
        </w:rPr>
        <w:t>结合今年两会的热点话题</w:t>
      </w:r>
      <w:r w:rsidR="007A79C3" w:rsidRPr="007A79C3">
        <w:rPr>
          <w:rFonts w:ascii="仿宋_GB2312" w:eastAsia="仿宋_GB2312"/>
          <w:sz w:val="28"/>
          <w:szCs w:val="28"/>
        </w:rPr>
        <w:t>--新质生产力，</w:t>
      </w:r>
      <w:r w:rsidR="001E71D4">
        <w:rPr>
          <w:rFonts w:ascii="仿宋_GB2312" w:eastAsia="仿宋_GB2312" w:hint="eastAsia"/>
          <w:sz w:val="28"/>
          <w:szCs w:val="28"/>
        </w:rPr>
        <w:t>讲</w:t>
      </w:r>
      <w:r w:rsidR="001E71D4" w:rsidRPr="001E71D4">
        <w:rPr>
          <w:rFonts w:ascii="仿宋_GB2312" w:eastAsia="仿宋_GB2312" w:hint="eastAsia"/>
          <w:sz w:val="28"/>
          <w:szCs w:val="28"/>
        </w:rPr>
        <w:t>述我国经济长远发展的信心以及应对风险的底气</w:t>
      </w:r>
      <w:r w:rsidR="001E71D4">
        <w:rPr>
          <w:rFonts w:ascii="仿宋_GB2312" w:eastAsia="仿宋_GB2312" w:hint="eastAsia"/>
          <w:sz w:val="28"/>
          <w:szCs w:val="28"/>
        </w:rPr>
        <w:t>；</w:t>
      </w:r>
      <w:r w:rsidR="007A79C3">
        <w:rPr>
          <w:rFonts w:ascii="仿宋_GB2312" w:eastAsia="仿宋_GB2312" w:hint="eastAsia"/>
          <w:sz w:val="28"/>
          <w:szCs w:val="28"/>
        </w:rPr>
        <w:t>在讲授</w:t>
      </w:r>
      <w:r w:rsidR="007A79C3" w:rsidRPr="007A79C3">
        <w:rPr>
          <w:rFonts w:ascii="仿宋_GB2312" w:eastAsia="仿宋_GB2312"/>
          <w:sz w:val="28"/>
          <w:szCs w:val="28"/>
        </w:rPr>
        <w:t>专题</w:t>
      </w:r>
      <w:r w:rsidR="0070054D">
        <w:rPr>
          <w:rFonts w:ascii="仿宋_GB2312" w:eastAsia="仿宋_GB2312" w:hint="eastAsia"/>
          <w:sz w:val="28"/>
          <w:szCs w:val="28"/>
        </w:rPr>
        <w:t>三</w:t>
      </w:r>
      <w:r w:rsidR="007A79C3">
        <w:rPr>
          <w:rFonts w:ascii="仿宋_GB2312" w:eastAsia="仿宋_GB2312" w:hint="eastAsia"/>
          <w:sz w:val="28"/>
          <w:szCs w:val="28"/>
        </w:rPr>
        <w:t>时要</w:t>
      </w:r>
      <w:r w:rsidR="007A79C3" w:rsidRPr="007A79C3">
        <w:rPr>
          <w:rFonts w:ascii="仿宋_GB2312" w:eastAsia="仿宋_GB2312"/>
          <w:sz w:val="28"/>
          <w:szCs w:val="28"/>
        </w:rPr>
        <w:t>处理好与《习近平新时代中国特</w:t>
      </w:r>
      <w:r w:rsidR="007A79C3" w:rsidRPr="007A79C3">
        <w:rPr>
          <w:rFonts w:ascii="仿宋_GB2312" w:eastAsia="仿宋_GB2312" w:hint="eastAsia"/>
          <w:sz w:val="28"/>
          <w:szCs w:val="28"/>
        </w:rPr>
        <w:t>色社会主义思想概论》教材第七</w:t>
      </w:r>
      <w:proofErr w:type="gramStart"/>
      <w:r w:rsidR="007A79C3" w:rsidRPr="007A79C3">
        <w:rPr>
          <w:rFonts w:ascii="仿宋_GB2312" w:eastAsia="仿宋_GB2312" w:hint="eastAsia"/>
          <w:sz w:val="28"/>
          <w:szCs w:val="28"/>
        </w:rPr>
        <w:t>章教学</w:t>
      </w:r>
      <w:proofErr w:type="gramEnd"/>
      <w:r w:rsidR="007A79C3" w:rsidRPr="007A79C3">
        <w:rPr>
          <w:rFonts w:ascii="仿宋_GB2312" w:eastAsia="仿宋_GB2312" w:hint="eastAsia"/>
          <w:sz w:val="28"/>
          <w:szCs w:val="28"/>
        </w:rPr>
        <w:t>内容的关系，讲解为什么要实现高水平科技自立自强，如何把科学技术作为建设社会主义现代化强国</w:t>
      </w:r>
      <w:r w:rsidR="007A79C3" w:rsidRPr="007A79C3">
        <w:rPr>
          <w:rFonts w:ascii="仿宋_GB2312" w:eastAsia="仿宋_GB2312" w:hint="eastAsia"/>
          <w:sz w:val="28"/>
          <w:szCs w:val="28"/>
        </w:rPr>
        <w:lastRenderedPageBreak/>
        <w:t>的重要战略支撑</w:t>
      </w:r>
      <w:r w:rsidR="00DE3A02">
        <w:rPr>
          <w:rFonts w:ascii="仿宋_GB2312" w:eastAsia="仿宋_GB2312" w:hint="eastAsia"/>
          <w:sz w:val="28"/>
          <w:szCs w:val="28"/>
        </w:rPr>
        <w:t>；</w:t>
      </w:r>
      <w:r w:rsidR="001E71D4">
        <w:rPr>
          <w:rFonts w:ascii="仿宋_GB2312" w:eastAsia="仿宋_GB2312" w:hint="eastAsia"/>
          <w:sz w:val="28"/>
          <w:szCs w:val="28"/>
        </w:rPr>
        <w:t>专题</w:t>
      </w:r>
      <w:r w:rsidR="0070054D">
        <w:rPr>
          <w:rFonts w:ascii="仿宋_GB2312" w:eastAsia="仿宋_GB2312" w:hint="eastAsia"/>
          <w:sz w:val="28"/>
          <w:szCs w:val="28"/>
        </w:rPr>
        <w:t>四</w:t>
      </w:r>
      <w:r w:rsidR="001E71D4">
        <w:rPr>
          <w:rFonts w:ascii="仿宋_GB2312" w:eastAsia="仿宋_GB2312" w:hint="eastAsia"/>
          <w:sz w:val="28"/>
          <w:szCs w:val="28"/>
        </w:rPr>
        <w:t>要讲清楚经济全球化的</w:t>
      </w:r>
      <w:r w:rsidR="001E71D4" w:rsidRPr="001E71D4">
        <w:rPr>
          <w:rFonts w:ascii="仿宋_GB2312" w:eastAsia="仿宋_GB2312" w:hint="eastAsia"/>
          <w:sz w:val="28"/>
          <w:szCs w:val="28"/>
        </w:rPr>
        <w:t>发展阶段和新特点</w:t>
      </w:r>
      <w:r w:rsidR="0058234D">
        <w:rPr>
          <w:rFonts w:ascii="仿宋_GB2312" w:eastAsia="仿宋_GB2312" w:hint="eastAsia"/>
          <w:sz w:val="28"/>
          <w:szCs w:val="28"/>
        </w:rPr>
        <w:t>、</w:t>
      </w:r>
      <w:r w:rsidR="001E71D4" w:rsidRPr="001E71D4">
        <w:rPr>
          <w:rFonts w:ascii="仿宋_GB2312" w:eastAsia="仿宋_GB2312" w:hint="eastAsia"/>
          <w:sz w:val="28"/>
          <w:szCs w:val="28"/>
        </w:rPr>
        <w:t>新趋势，破解经济全球化困境的中国方案</w:t>
      </w:r>
      <w:r w:rsidR="0058234D">
        <w:rPr>
          <w:rFonts w:ascii="仿宋_GB2312" w:eastAsia="仿宋_GB2312" w:hint="eastAsia"/>
          <w:sz w:val="28"/>
          <w:szCs w:val="28"/>
        </w:rPr>
        <w:t>，</w:t>
      </w:r>
      <w:r w:rsidR="001E71D4" w:rsidRPr="001E71D4">
        <w:rPr>
          <w:rFonts w:ascii="仿宋_GB2312" w:eastAsia="仿宋_GB2312" w:hint="eastAsia"/>
          <w:sz w:val="28"/>
          <w:szCs w:val="28"/>
        </w:rPr>
        <w:t>推动世界繁荣发展的中国担当</w:t>
      </w:r>
      <w:r w:rsidR="001E71D4" w:rsidRPr="001E71D4">
        <w:rPr>
          <w:rFonts w:ascii="仿宋_GB2312" w:eastAsia="仿宋_GB2312"/>
          <w:sz w:val="28"/>
          <w:szCs w:val="28"/>
        </w:rPr>
        <w:t>。</w:t>
      </w:r>
    </w:p>
    <w:p w14:paraId="3E684E69" w14:textId="77777777" w:rsidR="009930C4" w:rsidRPr="009930C4" w:rsidRDefault="009930C4" w:rsidP="00927278">
      <w:pPr>
        <w:spacing w:beforeLines="100" w:before="31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6E16E0E8" wp14:editId="7EBF0682">
            <wp:extent cx="5274310" cy="27762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404261026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E58A" w14:textId="1A15ED0F" w:rsidR="002E3AF4" w:rsidRPr="002E3AF4" w:rsidRDefault="0070054D" w:rsidP="00927278">
      <w:pPr>
        <w:spacing w:beforeLines="100" w:before="312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全体教师表示在今后的教学中，将加强学习、深入思考，聚焦</w:t>
      </w:r>
      <w:r w:rsidR="00D35841">
        <w:rPr>
          <w:rFonts w:ascii="仿宋_GB2312" w:eastAsia="仿宋_GB2312" w:hint="eastAsia"/>
          <w:sz w:val="28"/>
          <w:szCs w:val="28"/>
        </w:rPr>
        <w:t>学生</w:t>
      </w:r>
      <w:r w:rsidR="002E3AF4" w:rsidRPr="002E3AF4">
        <w:rPr>
          <w:rFonts w:ascii="仿宋_GB2312" w:eastAsia="仿宋_GB2312" w:hint="eastAsia"/>
          <w:sz w:val="28"/>
          <w:szCs w:val="28"/>
        </w:rPr>
        <w:t>关注的国内外热点，及时把新时代伟大变革转化为生动的教学案例，主动回应学生关切、解疑释惑，认真上好</w:t>
      </w:r>
      <w:r w:rsidR="00A21674">
        <w:rPr>
          <w:rFonts w:ascii="仿宋_GB2312" w:eastAsia="仿宋_GB2312" w:hint="eastAsia"/>
          <w:sz w:val="28"/>
          <w:szCs w:val="28"/>
        </w:rPr>
        <w:t>“</w:t>
      </w:r>
      <w:r w:rsidR="0058234D">
        <w:rPr>
          <w:rFonts w:ascii="仿宋_GB2312" w:eastAsia="仿宋_GB2312" w:hint="eastAsia"/>
          <w:sz w:val="28"/>
          <w:szCs w:val="28"/>
        </w:rPr>
        <w:t>形势与政策</w:t>
      </w:r>
      <w:r w:rsidR="00A21674">
        <w:rPr>
          <w:rFonts w:ascii="仿宋_GB2312" w:eastAsia="仿宋_GB2312" w:hint="eastAsia"/>
          <w:sz w:val="28"/>
          <w:szCs w:val="28"/>
        </w:rPr>
        <w:t>”</w:t>
      </w:r>
      <w:r w:rsidR="002E3AF4" w:rsidRPr="002E3AF4">
        <w:rPr>
          <w:rFonts w:ascii="仿宋_GB2312" w:eastAsia="仿宋_GB2312" w:hint="eastAsia"/>
          <w:sz w:val="28"/>
          <w:szCs w:val="28"/>
        </w:rPr>
        <w:t>课。</w:t>
      </w:r>
    </w:p>
    <w:p w14:paraId="6536BF57" w14:textId="77777777" w:rsidR="002E3AF4" w:rsidRDefault="002E3AF4" w:rsidP="009930C4">
      <w:pPr>
        <w:spacing w:beforeLines="100" w:before="312" w:afterLines="100" w:after="312"/>
        <w:ind w:firstLineChars="200" w:firstLine="420"/>
      </w:pPr>
    </w:p>
    <w:p w14:paraId="00574F24" w14:textId="77777777" w:rsidR="00C634DB" w:rsidRDefault="00C634DB" w:rsidP="009930C4">
      <w:pPr>
        <w:spacing w:beforeLines="100" w:before="312" w:afterLines="100" w:after="312"/>
        <w:ind w:firstLineChars="200" w:firstLine="420"/>
      </w:pPr>
    </w:p>
    <w:p w14:paraId="3083C616" w14:textId="59A549E9" w:rsidR="00C634DB" w:rsidRDefault="00C634DB" w:rsidP="009930C4">
      <w:pPr>
        <w:spacing w:beforeLines="100" w:before="312" w:afterLines="100" w:after="312"/>
        <w:ind w:firstLineChars="200" w:firstLine="420"/>
      </w:pPr>
      <w:r>
        <w:rPr>
          <w:rFonts w:hint="eastAsia"/>
        </w:rPr>
        <w:t>一审一</w:t>
      </w:r>
      <w:r w:rsidR="004B38F5">
        <w:rPr>
          <w:rFonts w:hint="eastAsia"/>
        </w:rPr>
        <w:t>校</w:t>
      </w:r>
      <w:r>
        <w:rPr>
          <w:rFonts w:hint="eastAsia"/>
        </w:rPr>
        <w:t>：邱倩</w:t>
      </w:r>
    </w:p>
    <w:p w14:paraId="4A5301B3" w14:textId="751A163F" w:rsidR="00C634DB" w:rsidRDefault="00C634DB" w:rsidP="009930C4">
      <w:pPr>
        <w:spacing w:beforeLines="100" w:before="312" w:afterLines="100" w:after="312"/>
        <w:ind w:firstLineChars="200" w:firstLine="420"/>
      </w:pPr>
      <w:r>
        <w:rPr>
          <w:rFonts w:hint="eastAsia"/>
        </w:rPr>
        <w:t>二审二</w:t>
      </w:r>
      <w:r w:rsidR="004B38F5">
        <w:rPr>
          <w:rFonts w:hint="eastAsia"/>
        </w:rPr>
        <w:t>校</w:t>
      </w:r>
      <w:r>
        <w:rPr>
          <w:rFonts w:hint="eastAsia"/>
        </w:rPr>
        <w:t>：段云虹</w:t>
      </w:r>
    </w:p>
    <w:p w14:paraId="6D7511BB" w14:textId="659C8CC1" w:rsidR="00C634DB" w:rsidRPr="00B41F62" w:rsidRDefault="00C634DB" w:rsidP="009930C4">
      <w:pPr>
        <w:spacing w:beforeLines="100" w:before="312" w:afterLines="100" w:after="312"/>
        <w:ind w:firstLineChars="200" w:firstLine="420"/>
      </w:pPr>
      <w:r>
        <w:rPr>
          <w:rFonts w:hint="eastAsia"/>
        </w:rPr>
        <w:t>三审三</w:t>
      </w:r>
      <w:r w:rsidR="004B38F5">
        <w:rPr>
          <w:rFonts w:hint="eastAsia"/>
        </w:rPr>
        <w:t>校</w:t>
      </w:r>
      <w:r>
        <w:rPr>
          <w:rFonts w:hint="eastAsia"/>
        </w:rPr>
        <w:t>：何来标</w:t>
      </w:r>
    </w:p>
    <w:sectPr w:rsidR="00C634DB" w:rsidRPr="00B41F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231D83" w14:textId="77777777" w:rsidR="00ED6ACE" w:rsidRDefault="00ED6ACE" w:rsidP="002E3AF4">
      <w:r>
        <w:separator/>
      </w:r>
    </w:p>
  </w:endnote>
  <w:endnote w:type="continuationSeparator" w:id="0">
    <w:p w14:paraId="7B32C3A4" w14:textId="77777777" w:rsidR="00ED6ACE" w:rsidRDefault="00ED6ACE" w:rsidP="002E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5FC38F" w14:textId="77777777" w:rsidR="00ED6ACE" w:rsidRDefault="00ED6ACE" w:rsidP="002E3AF4">
      <w:r>
        <w:separator/>
      </w:r>
    </w:p>
  </w:footnote>
  <w:footnote w:type="continuationSeparator" w:id="0">
    <w:p w14:paraId="7FDD0239" w14:textId="77777777" w:rsidR="00ED6ACE" w:rsidRDefault="00ED6ACE" w:rsidP="002E3A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5CD"/>
    <w:rsid w:val="001539AA"/>
    <w:rsid w:val="001E71D4"/>
    <w:rsid w:val="002E2FA4"/>
    <w:rsid w:val="002E3AF4"/>
    <w:rsid w:val="00330A1E"/>
    <w:rsid w:val="003364F0"/>
    <w:rsid w:val="00352677"/>
    <w:rsid w:val="0046071B"/>
    <w:rsid w:val="004B38F5"/>
    <w:rsid w:val="004D2F1A"/>
    <w:rsid w:val="0058234D"/>
    <w:rsid w:val="0070054D"/>
    <w:rsid w:val="007A79C3"/>
    <w:rsid w:val="008B5B2E"/>
    <w:rsid w:val="00927278"/>
    <w:rsid w:val="009930C4"/>
    <w:rsid w:val="009E6C2A"/>
    <w:rsid w:val="00A0003E"/>
    <w:rsid w:val="00A13377"/>
    <w:rsid w:val="00A21674"/>
    <w:rsid w:val="00A47A4B"/>
    <w:rsid w:val="00AB7778"/>
    <w:rsid w:val="00B41F62"/>
    <w:rsid w:val="00B9653A"/>
    <w:rsid w:val="00C634DB"/>
    <w:rsid w:val="00C958F5"/>
    <w:rsid w:val="00CA655E"/>
    <w:rsid w:val="00D35841"/>
    <w:rsid w:val="00D4376F"/>
    <w:rsid w:val="00DE3A02"/>
    <w:rsid w:val="00E864E9"/>
    <w:rsid w:val="00E96DC7"/>
    <w:rsid w:val="00ED6ACE"/>
    <w:rsid w:val="00FC6C8F"/>
    <w:rsid w:val="00FD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CBE3E5"/>
  <w15:chartTrackingRefBased/>
  <w15:docId w15:val="{933F87F4-3C8A-4285-88CA-D0A722043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3A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E3AF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E3A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E3A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szdyh</dc:creator>
  <cp:keywords/>
  <dc:description/>
  <cp:lastModifiedBy>PC</cp:lastModifiedBy>
  <cp:revision>21</cp:revision>
  <dcterms:created xsi:type="dcterms:W3CDTF">2024-04-26T00:33:00Z</dcterms:created>
  <dcterms:modified xsi:type="dcterms:W3CDTF">2024-04-26T03:19:00Z</dcterms:modified>
</cp:coreProperties>
</file>