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仿宋_GBK" w:hAnsi="方正仿宋_GBK" w:eastAsia="方正仿宋_GBK" w:cs="方正仿宋_GBK"/>
          <w:sz w:val="32"/>
          <w:szCs w:val="32"/>
        </w:rPr>
      </w:pPr>
      <w:bookmarkStart w:id="0" w:name="_GoBack"/>
      <w:r>
        <w:rPr>
          <w:rFonts w:hint="eastAsia" w:ascii="方正小标宋_GBK" w:hAnsi="方正小标宋_GBK" w:eastAsia="方正小标宋_GBK" w:cs="方正小标宋_GBK"/>
          <w:sz w:val="44"/>
          <w:szCs w:val="44"/>
        </w:rPr>
        <w:t>中共中央印发《党史学习教育工作条例》</w:t>
      </w:r>
      <w:bookmarkEnd w:id="0"/>
    </w:p>
    <w:p>
      <w:pPr>
        <w:keepNext w:val="0"/>
        <w:keepLines w:val="0"/>
        <w:pageBreakBefore w:val="0"/>
        <w:widowControl w:val="0"/>
        <w:kinsoku/>
        <w:wordWrap/>
        <w:overflowPunct/>
        <w:topLinePunct w:val="0"/>
        <w:autoSpaceDE/>
        <w:autoSpaceDN/>
        <w:bidi w:val="0"/>
        <w:adjustRightInd w:val="0"/>
        <w:snapToGrid w:val="0"/>
        <w:spacing w:line="3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近日，中共中央印发了《党史学习教育工作条例》（以下简称《条例》），并发出通知，要求各地区各部门认真遵照执行。</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知指出，开展党史学习教育，充分发挥党史以史鉴今、资政育人的作用，是党和国家工作大局中的一件十分重要的工作。《条例》以习近平新时代中国特色社会主义思想为指导，以党章为根本依据，对党史学习教育的领导体制和工作职责、内容、主要形式、保障和监督等作出全面规范，是开展党史学习教育工作的基本遵循。《条例》的制定和实施，对于推动党史学习教育常态化长效化，推动全党全社会学好党史、用好党史，从党的历史中汲取智慧和力量，做到学史明理、学史增信、学史崇德、学史力行，具有重要意义。</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知要求，各级党委（党组）要认真抓好《条例》的学习宣传和贯彻落实，切实履行党史学习教育工作主体责任，加强对党史学习教育工作开展情况的监督检查，确保《条例》各项规定落到实处。各级党组织要认真贯彻《条例》要求，把学习党的创新理论和党史基本内容、党的历史结论、党的历史经验、伟大建党精神贯通起来，把党史学习教育同做好中心工作结合起来，引导党员干部树立正确党史观，把学习成果转化为干事创业的强大动力。各地区各部门在执行《条例》中的重要情况和建议，要及时报告党中央。</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《条例》全文如下。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sz w:val="32"/>
          <w:szCs w:val="32"/>
        </w:rPr>
        <w:t>党史学习教育工作条例</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（2024年1月18日中共中央政治局常委会会议审议批准</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2024年2月5日中共中央发布）</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第一条 为了推动党史学习教育常态化长效化，推动全党全社会学好党史、用好党史，从党的历史中汲取智慧和力量，弘扬伟大建党精神，传承红色基因，赓续红色血脉，根据《中国共产党章程》，制定本条例。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第二条 开展党史学习教育，用党的历史教育人、启迪人、感化人、鼓舞人，是牢记党的初心使命、坚定理想信念、推进自我革命的重要途径，是新时代坚持和发展中国特色社会主义、以中国式现代化全面推进中华民族伟大复兴的必然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第三条 党史学习教育工作坚持以马克思列宁主义、毛泽东思想、邓小平理论、“三个代表”重要思想、科学发展观、习近平新时代中国特色社会主义思想为指导，深刻领悟“两个确立”的决定性意义，增强“四个意识”、坚定“四个自信”、做到“两个维护”，用党的奋斗历程和伟大成就鼓舞斗志、指引方向，用党的光荣传统和优良作风坚定信念、凝聚力量，用党的历史经验和实践创造启迪智慧、砥砺品格，推动全党全社会奋进新征程、建功新时代。</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第四条 党史学习教育工作的主要任务是：</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学史明理。教育引导党员深刻领悟中国共产党为什么能、马克思主义为什么行、中国特色社会主义为什么好等道理，从历史中寻经验、求规律、启智慧，坚定对党的领导的自信，坚定贯彻落实党的创新理论，坚定不移走中国特色社会主义道路。</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学史增信。教育引导党员增强对马克思主义、共产主义的信仰，对中国特色社会主义的信念，对实现中华民族伟大复兴的信心，自觉做共产主义远大理想、中国特色社会主义共同理想的坚定信仰者和忠实践行者。</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（三）学史崇德。教育引导党员涵养高尚道德品质，崇尚对党忠诚的大德、造福人民的公德、严于律己的品德，做到始终忠于党、忠于人民。</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（四）学史力行。教育引导党员坚持在锤炼党性上力行、在为民服务上力行、在推动发展上力行，不断提高政治判断力、政治领悟力、政治执行力，增强斗争本领，把握历史主动。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第五条 党史学习教育工作遵循以下原则：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（一）坚持党的全面领导；</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（二）坚持围绕中心、服务大局；</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（三）坚持以史鉴今、资政育人；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（四）坚持统筹谋划、开拓创新；</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（五）坚持分类指导、精准施策；</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（六）坚持唯物史观和正确党史观。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第六条 党史学习教育工作坚持全面抓与重点抓相统一、覆盖全党与面向社会相贯通。在党员学习教育中，应当突出县处级以上领导干部这个重点。抓好青少年党史学习教育工作。推动党史学习教育进机关、进企事业单位、进城乡社区、进校园、进军营、进新经济组织和新社会组织、进网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黑体" w:hAnsi="黑体" w:eastAsia="黑体" w:cs="黑体"/>
          <w:sz w:val="32"/>
          <w:szCs w:val="32"/>
        </w:rPr>
        <w:t>第二章 领导体制和工作职责</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第七条 党史学习教育工作在党中央集中统一领导下，由中央宣传思想文化工作领导小组负责统筹协调、整体推进、督促落实。</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中央宣传部、中央组织部、中央党史和文献研究院等部门按照职能职责，做好党史学习教育相关工作。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第八条 各级党委（党组）承担党史学习教育工作主体责任，领导本地区本部门本单位开展工作，整合相关资源，统筹各方力量，发挥优势，形成合力。</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第九条 基层党组织承担党史学习教育工作直接责任，把党史学习教育融入日常、抓在经常。</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黑体" w:hAnsi="黑体" w:eastAsia="黑体" w:cs="黑体"/>
          <w:sz w:val="32"/>
          <w:szCs w:val="32"/>
        </w:rPr>
        <w:t>第三章 党史学习教育的内容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第十条 坚持学党史和悟思想相统一，认真学习马克思列宁主义、毛泽东思想、邓小平理论、“三个代表”重要思想、科学发展观、习近平新时代中国特色社会主义思想，学习党坚持把马克思主义基本原理同中国具体实际相结合、同中华优秀传统文化相结合的理论和实践，不断增进对党的创新理论的政治认同、思想认同、理论认同、情感认同。</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面学习领会习近平新时代中国特色社会主义思想，全面系统掌握这一思想的基本观点、科学体系，把握好这一思想的世界观和方法论，坚持好、运用好贯穿其中的立场观点方法，把习近平新时代中国特色社会主义思想转化为坚定理想、锤炼党性和指导实践、推动工作的强大力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第十一条 认真学习《关于若干历史问题的决议》、《关于建国以来党的若干历史问题的决议》、《中共中央关于党的百年奋斗重大成就和历史经验的决议》，学习毛泽东同志、邓小平同志、江泽民同志、胡锦涛同志关于党史的重要论述，学习习近平总书记关于党史的重要论述和指示要求，理解和把握党中央关于党史的最新表述、评价和结论，自觉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第十二条 全面系统学习党史，学习党在新民主主义革命时期、社会主义革命和建设时期、改革开放和社会主义现代化建设新时期、中国特色社会主义新时代的历史，学习党的不懈奋斗史、不怕牺牲史、理论探索史、为民造福史、自身建设史，认识和把握党对中国人民、中华民族、马克思主义、人类进步事业、马克思主义政党建设作出的历史性贡献。</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第十三条 学习和运用党在长期奋斗中积累的宝贵历史经验，坚持党的领导，坚持人民至上，坚持理论创新，坚持独立自主，坚持中国道路，坚持胸怀天下，坚持开拓创新，坚持敢于斗争，坚持统一战线，坚持自我革命。</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第十四条 弘扬伟大建党精神，坚持真理、坚守理想，践行初心、担当使命，不怕牺牲、英勇斗争，对党忠诚、不负人民，为强国建设、民族复兴提供精神力量。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第十五条 树立正确党史观，认真学习党史基本著作和权威读本，准确把握党的历史发展的主题主线、主流本质，正确认识党史上的重大事件、重要会议、重要人物，正确对待党在前进道路上经历的失误和曲折，坚决反对和抵制历史虚无主义，让正史成为全党全社会的共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黑体" w:hAnsi="黑体" w:eastAsia="黑体" w:cs="黑体"/>
          <w:sz w:val="32"/>
          <w:szCs w:val="32"/>
        </w:rPr>
        <w:t>第四章 党史学习教育的主要方式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第十六条 党员应当按照党章和有关党内法规要求，根据自身实际，通过阅读党史著作、开展研讨交流、参加教育培训、参观红色场馆、参加实践活动等形式学习党史。</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第十七条 各级党委（党组）理论学习中心组应当把党史作为集体学习的重要内容，纳入学习计划。</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第十八条 各级党校（行政学院）、干部学院、社会主义学院应当把党史作为干部教育培训的必修课、常修课，充实党史课程，丰富党史教育形式，提高党史教学质量。进修班、培训班等主体班次强化党史学习内容。公务员初任培训、任职培训、在职培训等设置党史课程。团校应当根据实际情况设置党史课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第十九条 基层党组织应当把党史学习教育纳入年度工作计划，通过“三会一课”、主题党日等形式开展党史学习教育，每年至少组织1次以党史为主要内容的学习或者主题党日。在发展党员过程中，教育引导入党积极分子认真学习党史。</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第二十条 用好学校思想政治理论课渠道，推进大中小学思想政治教育一体化建设，推动党史进教材、进课堂、进头脑，发挥党史立德树人的重要作用。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第二十一条 用好革命博物馆、纪念馆、党史馆、烈士纪念设施、革命旧址等红色资源，保护利用好革命文物，精心设计展览陈列、红色旅游线路、学习体验线路，加强革命传统教育、爱国主义教育、思想道德教育。</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第二十二条 把党史学习教育融入重大主题宣传，与新中国史、改革开放史、社会主义发展史、中华民族发展史宣传教育结合起来，加强舆论引导，弘扬主旋律，传播正能量。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做好重要节庆日、纪念日和重大党史事件纪念工作，按照党中央有关规定办好已故党和国家领导同志诞辰纪念活动，开展重大党史事件、重要党史人物和烈士纪念活动。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第二十三条 用好图书、报刊、广播、电影、电视等传播媒介，用好文学、影视、音乐、戏剧、美术等艺术形式，充分发挥文献档案、红色书信、革命诗词等教育价值，鼓励各地利用公共空间开展党史学习教育。</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用好互联网技术和新媒体手段，通过党史网站（频道）、网上纪念馆以及微博、微信、短视频、移动客户端等网络平台，打造党史融媒体作品，增强党史学习教育吸引力感染力。</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第二十四条 用好新时代文明实践中心、县级融媒体中心和农家书屋、职工书屋等平台，运用报告会、座谈会、知识竞赛、宣讲活动、读书活动等形式，发挥革命英烈、功勋模范、先进典型、时代楷模的示范引领作用，把党史学习教育融入精神文明创建和群众性文化活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黑体" w:hAnsi="黑体" w:eastAsia="黑体" w:cs="黑体"/>
          <w:sz w:val="32"/>
          <w:szCs w:val="32"/>
        </w:rPr>
        <w:t>第五章 保障和监督</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第二十五条 党史和文献部门应当发挥党的历史和理论研究专门机构作用，制定党史和文献工作规划，组织开展党史研究、党史著作编写、党史宣传教育、党史资料征集等工作。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各地区各部门各单位应当准确记载本地区本部门本单位党的工作，为党史和文献部门提供资料支持。</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第二十六条 加强中共党史党建学一级学科建设，做好人才培养、课程设置、师资队伍建设、科学研究、学术交流等工作。加强党史精品课程建设，建立完善党史精品课程库，利用网络平台、线上课堂等形式，共享优质资源。</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第二十七条 按照政治强、业务精、作风正的原则，建设一支结构合理、专兼结合的高素质党史学习教育工作队伍。大力培养优秀党史人才特别是青年人才，造就一批有影响的党史专家和党史宣讲人才。重视发挥老干部、老战士、老专家、老教师、老模范参与党史学习教育工作的作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第二十八条 各级党委（党组）以及党委宣传部门、党史和文献部门等应当严格落实意识形态工作责任制，严把政治关。正确处理历史和现实、政治和学术、研究和宣传等关系，旗帜鲜明反对历史虚无主义等错误思潮和观点，自觉与丑化党和国家形象、诋毁党和国家领导人、抹黑英雄模范、歪曲党的历史等言行作斗争。坚决反对形式主义、官僚主义，抵制庸俗化、娱乐化，防止“低级红”、“高级黑”。</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第二十九条 党史学习教育工作经费列入本级预算。</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开展党史学习教育，应当坚持勤俭节约，充分利用当地条件就地组织开展相关活动，严禁以学习教育为名变相公款旅游。严禁借学习教育搞不当营商活动，硬性摊派征订辅导读物、音像制品等学习资料。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第三十条 各级党委（党组）应当加强对党史学习教育工作开展情况的监督检查，将其纳入党建工作责任制，纳入领导班子、领导干部目标管理和考核体系，纳入巡视巡察内容。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第三十一条 各级党委（党组）原则上每5年组织开展1次党史学习教育工作情况综合评估，充分运用评估结果，不断改进党史学习教育工作。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对党史学习教育工作中成绩突出的集体和个人，按照有关规定给予表彰奖励。</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违反本条例有关规定的，根据情节轻重，依规依纪依法予以处理、处分。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第六章 附则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第三十二条 军队党史学习教育工作规定，由中央军事委员会根据本条例制定。</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第三十三条 本条例由中央宣传部、中央组织部、中央党史和文献研究院负责解释。</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第三十四条 本条例自发布之日起施行。</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2YjFjYzg5ZGNjYjgyMTI0Y2E3MmM2ZWYwMjI3ZWEifQ=="/>
  </w:docVars>
  <w:rsids>
    <w:rsidRoot w:val="00000000"/>
    <w:rsid w:val="0BBB35C8"/>
    <w:rsid w:val="79B91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AEACE"/>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2024-02-26T08:45:00Z</dcterms:created>
  <dc:creator>DELL</dc:creator>
  <cp:lastModifiedBy>DELL</cp:lastModifiedBy>
  <dcterms:modified xsi:type="dcterms:W3CDTF">2024-02-27T03:09:58Z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482DBC7C265E4095B5003A7580DBBB41_12</vt:lpwstr>
  </property>
</Properties>
</file>