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E5" w:rsidRDefault="007760C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云南文化艺术职业学院</w:t>
      </w:r>
    </w:p>
    <w:p w:rsidR="000E1EE5" w:rsidRDefault="007760C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2023年单独招生考试</w:t>
      </w:r>
    </w:p>
    <w:p w:rsidR="000E1EE5" w:rsidRDefault="007760C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高速铁路客运服务专业职业适应性测试考试大纲</w:t>
      </w:r>
    </w:p>
    <w:p w:rsidR="000E1EE5" w:rsidRDefault="007760C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（应往届普通高中生、三校生）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一、目的与依据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（一）考试目的  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本专业职业适应性测试是应往届普通高中生、三校生对口报考云南文化艺术职业学院相应专业的选拔性考试。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（二）考试依据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《云南省招生考试院关于做好高职院校单独考试招生的通知》《云南文化艺术职业学院单独招生方案》《云南文化艺术职业学院单独招生考试方案》。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二、报考条件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（一）五官端正，身材匀称、无明显的“O”型或“X”型腿，无关节疾病或畸形，身体裸露部位无明显疤痕，全身无纹身、无烟疤、无自残性疤痕。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（二）男性净身高 170cm～185cm;女性净身高 160cm～175cm。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（三）矫正视力不低于C字表1.0，无色盲、色弱、斜视，单侧耳语听力不低于5米。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（四）直系亲属无犯罪记录</w:t>
      </w:r>
    </w:p>
    <w:p w:rsidR="000E1EE5" w:rsidRDefault="007760C5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lastRenderedPageBreak/>
        <w:t>（五）不符合本专业招生标准的考生不予录取。自我介绍中相关信息隐瞒不报者后果自负。入学后资格复审不符合报考条件的考生予以退档处理。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三、考试形式、内容</w:t>
      </w:r>
    </w:p>
    <w:p w:rsidR="007160BA" w:rsidRPr="0086467B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6467B"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（一）考试形式</w:t>
      </w:r>
    </w:p>
    <w:p w:rsidR="007160BA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视频上传形式（可详见考试网站样板视频）。</w:t>
      </w:r>
    </w:p>
    <w:p w:rsidR="007160BA" w:rsidRPr="00277FEC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所有报考考生在考试前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通过电脑端</w:t>
      </w: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登录学院官网查看参加职业适应性测试考生名单，登录学院官网进入 2023年单独招生考试入口查看各专业相关考试信息。</w:t>
      </w:r>
    </w:p>
    <w:p w:rsidR="007160BA" w:rsidRPr="00277FEC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考生根据报考各专业考试内容要求录制视频（样板视频详见考试网站</w:t>
      </w: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），</w:t>
      </w:r>
      <w:r w:rsidRPr="007A66F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于2023年3月29日 00:00—4月2日24:00之</w:t>
      </w:r>
      <w:r w:rsidR="0010620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间</w:t>
      </w:r>
      <w:bookmarkStart w:id="0" w:name="_GoBack"/>
      <w:bookmarkEnd w:id="0"/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将视频、作品图片</w:t>
      </w:r>
      <w:r w:rsidRPr="007A66F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通过电脑登录学院官网考试入口上传</w:t>
      </w: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160BA" w:rsidRPr="00277FEC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3.考生考试视频需以 MP4 格式上传，视频文件名以报考专业+考生考号命名，考试页面需分别上传两个单独的视频文件：</w:t>
      </w:r>
    </w:p>
    <w:p w:rsidR="007160BA" w:rsidRPr="00277FEC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（1）个人考前诚信保证</w:t>
      </w:r>
      <w:r w:rsidRPr="00277FE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160BA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（2）考试内容。</w:t>
      </w:r>
    </w:p>
    <w:p w:rsidR="007160BA" w:rsidRDefault="007160BA" w:rsidP="007160BA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7A66F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以上两个文件内容中均不得出现考生姓名或其它任何可以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识别考</w:t>
      </w:r>
      <w:r w:rsidRPr="007A66F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生身份的话语，不得以考生姓名或其他方式命名文件，一日违反将视为弃考。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（二）考试内容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总分为200分。具体考试内容如下：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1.自我介绍。考生准备3分钟以内的自我介绍（只对身高、体重、兴趣爱好、特长进行介绍），自我介绍过程中不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得透露个人姓名、现就读学校名称、亲属等信息。未按要求进行自我介绍总成绩以0分计算。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例：各位评委老师好，我是XX专业考生，来自XX，身高XX，体重XX，我的爱好是XX，我的特长是XX。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2.举止动作、基本步态。完成相应动作,例如走向前鞠躬，进行左、后、右、四方立正转体。评委通过考生的走姿、站姿、转体等动作呈现出来的精神风貌，进行专业形象、动作举止等内容的考试。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.语言表达。网络抽取朗读指定稿件，时间3分钟以内（中、英文）。</w:t>
      </w:r>
    </w:p>
    <w:p w:rsidR="00816E19" w:rsidRDefault="00816E19" w:rsidP="00816E19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.才艺展示。节目自备，限语言、舞蹈、音乐、美术、书法等艺术类作品，时间3分钟以内。</w:t>
      </w:r>
    </w:p>
    <w:p w:rsidR="000E1EE5" w:rsidRDefault="007760C5" w:rsidP="007760C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四、评分标准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（一）基本素质（100分）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1.专业形象（50分）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A.40-50分：气质优，五官端正，牙齿整齐，头发有光泽，梳理干净整齐，体态匀称健美，身体裸露部位肌肤光洁、无痤疮，着装得体、有美感。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B.30-39分：气质良，五官端正，牙齿较整齐，头发较有光泽，梳理干净整齐，体型较为匀称健美，身体裸露部位肌肤光洁、无痤疮，着装得体大方。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C.20-29分：气质合格，五官较端正，牙齿较整齐，头发梳理较为整齐，体型较为匀称，肤色与肤质一般、身体裸露部位较为光洁，着装较为得体。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 D.20分以下：气质一般，牙齿不整齐，发色不标准，体态不均匀，肤色较暗，身体裸露部位有粉刺或疤痕，着装略微不得体。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2.举止动作（50分）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A.40-50分：举止端庄，气质从容大方、文雅，彬彬有礼，有涵养，微笑自然甜美，有亲和力，协调性好，反应机敏，走姿标准，站姿挺拔。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B.30-39分：举止较端庄，气质从容大方，懂礼貌，有一定的涵养，表情较自然，微笑较自然甜美，有一定亲和力，协调性好，反应较机敏，走姿自然，站姿挺拔。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C.20-29分：举止较得体，气质较大方，有一定的礼貌修养，表情较为自然，微笑较甜美，但不够自然，亲和力较弱，协调性较好，走姿较自然，站姿较为挺拔。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D.20分以下：体态举止一般，懂得基本礼仪礼节，表情不够自然，微笑不自然，亲和力一般，协调性一般，走姿、站姿未达标准。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（二）服务艺术（100分）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 1.语言表达（50分）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A.40-50分：语言表达音质纯正，咬字、吐字清晰，表情自然、有亲和力。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B.30-39分：语言表达音质较纯正，咬字、吐字较清晰，表情较自然、较有亲和力。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C.20-29分：语言表达音质一般，咬字、吐字不够清晰，表情不够自然、亲和力一般。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D.20分以下：语言表达地方口音较重，咬字、吐字不清晰，表情不自然、亲和力较差。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2.才艺展示（50分）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A.40-50分：舞台形象好，艺术表现力强，能流畅地呈现艺术作品，作品有创意。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B.30-39分：舞台形象较好，艺术表现力较强，能较为流畅地呈现艺术作品，作品有较好的创意。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C.20-29分：舞台形象一般，艺术表现力一般，能完成艺术作品，作品缺乏创意。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D.20分以下：舞台形象及艺术表现力较弱，不能流畅地完成艺术作品，作品缺乏创意。</w:t>
      </w:r>
    </w:p>
    <w:p w:rsidR="000E1EE5" w:rsidRDefault="00B9039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五、考试</w:t>
      </w:r>
      <w:r w:rsidR="007760C5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要求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（一）着装要求：女生着正装裙（白衬衣、黑色裙子）、正装鞋；男生着白色衬衣，配深色领带、深色裤子、正装鞋。</w:t>
      </w:r>
    </w:p>
    <w:p w:rsidR="000E1EE5" w:rsidRDefault="007760C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（二）发型要求：无烫、染，女生长发挽发髻，露出额头和两鬓；男生短发，不留怪异发型。</w:t>
      </w:r>
    </w:p>
    <w:p w:rsidR="000E1EE5" w:rsidRDefault="000E1EE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0E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19" w:rsidRDefault="00816E19" w:rsidP="00816E19">
      <w:r>
        <w:separator/>
      </w:r>
    </w:p>
  </w:endnote>
  <w:endnote w:type="continuationSeparator" w:id="0">
    <w:p w:rsidR="00816E19" w:rsidRDefault="00816E19" w:rsidP="0081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19" w:rsidRDefault="00816E19" w:rsidP="00816E19">
      <w:r>
        <w:separator/>
      </w:r>
    </w:p>
  </w:footnote>
  <w:footnote w:type="continuationSeparator" w:id="0">
    <w:p w:rsidR="00816E19" w:rsidRDefault="00816E19" w:rsidP="0081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mYxOTY4OTFlYjIwNjU3Y2VjMWQ2NmI4MTI5ZTkifQ=="/>
  </w:docVars>
  <w:rsids>
    <w:rsidRoot w:val="000E1EE5"/>
    <w:rsid w:val="000E1EE5"/>
    <w:rsid w:val="00106205"/>
    <w:rsid w:val="00277FEC"/>
    <w:rsid w:val="003A630D"/>
    <w:rsid w:val="007160BA"/>
    <w:rsid w:val="007760C5"/>
    <w:rsid w:val="00816E19"/>
    <w:rsid w:val="00B9039D"/>
    <w:rsid w:val="0743716A"/>
    <w:rsid w:val="08FB63B8"/>
    <w:rsid w:val="115E1E69"/>
    <w:rsid w:val="149116C1"/>
    <w:rsid w:val="172F360C"/>
    <w:rsid w:val="21917EE6"/>
    <w:rsid w:val="2905070A"/>
    <w:rsid w:val="4E4837C9"/>
    <w:rsid w:val="52BA2622"/>
    <w:rsid w:val="5C73190F"/>
    <w:rsid w:val="6C7E5629"/>
    <w:rsid w:val="74E40078"/>
    <w:rsid w:val="7D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C26296"/>
  <w15:docId w15:val="{139A50ED-3893-449F-AD0D-C0A52780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1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6E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1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6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</cp:revision>
  <cp:lastPrinted>2023-03-17T00:49:00Z</cp:lastPrinted>
  <dcterms:created xsi:type="dcterms:W3CDTF">2022-03-16T02:22:00Z</dcterms:created>
  <dcterms:modified xsi:type="dcterms:W3CDTF">2023-03-20T10:20:00Z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2E231748C0DC4CCC85B35BFD5BFBC96D</vt:lpwstr>
  </property>
</Properties>
</file>