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78" w:rsidRDefault="007303FA">
      <w:pPr>
        <w:spacing w:line="460" w:lineRule="exact"/>
        <w:jc w:val="center"/>
        <w:rPr>
          <w:rFonts w:ascii="方正小标宋_GBK" w:eastAsia="方正小标宋_GBK"/>
          <w:sz w:val="44"/>
          <w:szCs w:val="44"/>
        </w:rPr>
      </w:pPr>
      <w:r>
        <w:rPr>
          <w:rFonts w:ascii="方正小标宋_GBK" w:eastAsia="方正小标宋_GBK" w:hint="eastAsia"/>
          <w:sz w:val="44"/>
          <w:szCs w:val="44"/>
        </w:rPr>
        <w:t>云南文化艺术职业学院</w:t>
      </w:r>
    </w:p>
    <w:p w:rsidR="00E01778" w:rsidRDefault="007303FA">
      <w:pPr>
        <w:spacing w:line="460" w:lineRule="exact"/>
        <w:jc w:val="center"/>
        <w:rPr>
          <w:rFonts w:ascii="方正小标宋_GBK" w:eastAsia="方正小标宋_GBK"/>
          <w:sz w:val="44"/>
          <w:szCs w:val="44"/>
        </w:rPr>
      </w:pPr>
      <w:r>
        <w:rPr>
          <w:rFonts w:ascii="方正小标宋_GBK" w:eastAsia="方正小标宋_GBK" w:hint="eastAsia"/>
          <w:sz w:val="44"/>
          <w:szCs w:val="44"/>
        </w:rPr>
        <w:t>2023年单独招生考试</w:t>
      </w:r>
    </w:p>
    <w:p w:rsidR="00E01778" w:rsidRDefault="007303FA">
      <w:pPr>
        <w:spacing w:line="460" w:lineRule="exact"/>
        <w:jc w:val="center"/>
        <w:rPr>
          <w:rFonts w:ascii="方正小标宋_GBK" w:eastAsia="方正小标宋_GBK"/>
          <w:sz w:val="44"/>
          <w:szCs w:val="44"/>
        </w:rPr>
      </w:pPr>
      <w:r>
        <w:rPr>
          <w:rFonts w:ascii="方正小标宋_GBK" w:eastAsia="方正小标宋_GBK" w:hint="eastAsia"/>
          <w:sz w:val="44"/>
          <w:szCs w:val="44"/>
        </w:rPr>
        <w:t>舞蹈表演专业职业适应性测试考试大纲</w:t>
      </w:r>
    </w:p>
    <w:p w:rsidR="00E01778" w:rsidRDefault="007303FA">
      <w:pPr>
        <w:spacing w:line="460" w:lineRule="exact"/>
        <w:jc w:val="center"/>
        <w:rPr>
          <w:rFonts w:ascii="华文中宋" w:eastAsia="华文中宋" w:hAnsi="华文中宋" w:cs="宋体"/>
          <w:sz w:val="32"/>
          <w:szCs w:val="32"/>
        </w:rPr>
      </w:pPr>
      <w:r>
        <w:rPr>
          <w:rFonts w:ascii="华文中宋" w:eastAsia="华文中宋" w:hAnsi="华文中宋" w:cs="宋体" w:hint="eastAsia"/>
          <w:sz w:val="32"/>
          <w:szCs w:val="32"/>
        </w:rPr>
        <w:t>（应往届普通高中生、应往届三校生）</w:t>
      </w:r>
    </w:p>
    <w:p w:rsidR="00E01778" w:rsidRPr="00CE2B31" w:rsidRDefault="009253FE" w:rsidP="009253FE">
      <w:pPr>
        <w:pStyle w:val="a7"/>
        <w:spacing w:before="0" w:beforeAutospacing="0" w:after="0" w:afterAutospacing="0" w:line="560" w:lineRule="exact"/>
        <w:ind w:firstLineChars="200" w:firstLine="640"/>
        <w:rPr>
          <w:rFonts w:ascii="黑体" w:eastAsia="黑体" w:hAnsi="黑体"/>
          <w:bCs/>
          <w:sz w:val="32"/>
          <w:szCs w:val="32"/>
        </w:rPr>
      </w:pPr>
      <w:r>
        <w:rPr>
          <w:rFonts w:ascii="黑体" w:eastAsia="黑体" w:hAnsi="黑体" w:hint="eastAsia"/>
          <w:bCs/>
          <w:sz w:val="32"/>
          <w:szCs w:val="32"/>
        </w:rPr>
        <w:t>一、</w:t>
      </w:r>
      <w:r w:rsidR="007303FA" w:rsidRPr="00CE2B31">
        <w:rPr>
          <w:rFonts w:ascii="黑体" w:eastAsia="黑体" w:hAnsi="黑体" w:cs="黑体" w:hint="eastAsia"/>
          <w:bCs/>
          <w:sz w:val="32"/>
          <w:szCs w:val="32"/>
        </w:rPr>
        <w:t>目的与</w:t>
      </w:r>
      <w:bookmarkStart w:id="0" w:name="_Hlk63257933"/>
      <w:r w:rsidR="007303FA" w:rsidRPr="00CE2B31">
        <w:rPr>
          <w:rFonts w:ascii="黑体" w:eastAsia="黑体" w:hAnsi="黑体" w:cs="黑体" w:hint="eastAsia"/>
          <w:bCs/>
          <w:sz w:val="32"/>
          <w:szCs w:val="32"/>
        </w:rPr>
        <w:t>依据</w:t>
      </w:r>
      <w:bookmarkEnd w:id="0"/>
    </w:p>
    <w:p w:rsidR="00E01778" w:rsidRDefault="007303FA">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（一）考试目的</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本专业职业适应性测试是应往届普通高中生、三校生对口报考云南文化艺术职业学院相应专业的选拔性考试。</w:t>
      </w:r>
    </w:p>
    <w:p w:rsidR="00E01778" w:rsidRDefault="007303FA">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（二）考试依据</w:t>
      </w:r>
    </w:p>
    <w:p w:rsidR="009253FE" w:rsidRDefault="007303FA" w:rsidP="009253FE">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《云南省招生考试院关于做好高职（专科）院校单独考试招生的通知》，《云南文化艺术职业学院单独招生方案》,《云南文化艺术职业学院单独招生考试方案》。</w:t>
      </w:r>
    </w:p>
    <w:p w:rsidR="00E01778" w:rsidRPr="009253FE" w:rsidRDefault="009253FE" w:rsidP="009253FE">
      <w:pPr>
        <w:pStyle w:val="a7"/>
        <w:spacing w:before="0" w:beforeAutospacing="0" w:after="0" w:afterAutospacing="0" w:line="560" w:lineRule="exact"/>
        <w:ind w:firstLineChars="200" w:firstLine="640"/>
        <w:rPr>
          <w:rFonts w:ascii="仿宋_GB2312" w:eastAsia="仿宋_GB2312" w:hAnsi="微软雅黑"/>
          <w:bCs/>
          <w:sz w:val="32"/>
          <w:szCs w:val="32"/>
        </w:rPr>
      </w:pPr>
      <w:r w:rsidRPr="009253FE">
        <w:rPr>
          <w:rFonts w:ascii="黑体" w:eastAsia="黑体" w:hAnsi="黑体" w:hint="eastAsia"/>
          <w:bCs/>
          <w:sz w:val="32"/>
          <w:szCs w:val="32"/>
        </w:rPr>
        <w:t>二、</w:t>
      </w:r>
      <w:r w:rsidR="007303FA" w:rsidRPr="00CE2B31">
        <w:rPr>
          <w:rFonts w:ascii="黑体" w:eastAsia="黑体" w:hAnsi="黑体" w:hint="eastAsia"/>
          <w:sz w:val="32"/>
          <w:szCs w:val="32"/>
        </w:rPr>
        <w:t>报考条件</w:t>
      </w:r>
    </w:p>
    <w:p w:rsidR="00E01778" w:rsidRDefault="007303FA">
      <w:pPr>
        <w:pStyle w:val="a7"/>
        <w:spacing w:before="0" w:beforeAutospacing="0" w:after="0" w:afterAutospacing="0" w:line="360" w:lineRule="auto"/>
        <w:ind w:leftChars="-100" w:left="-210" w:firstLineChars="200" w:firstLine="640"/>
        <w:rPr>
          <w:rFonts w:ascii="黑体" w:eastAsia="黑体" w:hAnsi="黑体"/>
          <w:sz w:val="32"/>
          <w:szCs w:val="32"/>
        </w:rPr>
      </w:pPr>
      <w:r>
        <w:rPr>
          <w:rFonts w:ascii="仿宋_GB2312" w:eastAsia="仿宋_GB2312" w:hAnsi="微软雅黑" w:hint="eastAsia"/>
          <w:bCs/>
          <w:sz w:val="32"/>
          <w:szCs w:val="32"/>
        </w:rPr>
        <w:t>根据舞蹈表演专业特性</w:t>
      </w:r>
      <w:bookmarkStart w:id="1" w:name="_GoBack"/>
      <w:bookmarkEnd w:id="1"/>
      <w:r>
        <w:rPr>
          <w:rFonts w:ascii="仿宋_GB2312" w:eastAsia="仿宋_GB2312" w:hAnsi="微软雅黑" w:hint="eastAsia"/>
          <w:bCs/>
          <w:sz w:val="32"/>
          <w:szCs w:val="32"/>
        </w:rPr>
        <w:t>，结合全国艺术类舞蹈表演专业基本招生条件及校企合作企业人才需求条件，制定如下报考条件：</w:t>
      </w:r>
    </w:p>
    <w:p w:rsidR="00E01778" w:rsidRDefault="007303FA">
      <w:pPr>
        <w:pStyle w:val="a7"/>
        <w:spacing w:before="0" w:beforeAutospacing="0" w:after="0" w:afterAutospacing="0" w:line="360" w:lineRule="auto"/>
        <w:ind w:firstLineChars="100" w:firstLine="320"/>
        <w:rPr>
          <w:rFonts w:ascii="仿宋_GB2312" w:eastAsia="仿宋_GB2312" w:hAnsi="微软雅黑"/>
          <w:bCs/>
          <w:sz w:val="32"/>
          <w:szCs w:val="32"/>
        </w:rPr>
      </w:pPr>
      <w:r>
        <w:rPr>
          <w:rFonts w:ascii="仿宋_GB2312" w:eastAsia="仿宋_GB2312" w:hAnsi="微软雅黑" w:hint="eastAsia"/>
          <w:bCs/>
          <w:sz w:val="32"/>
          <w:szCs w:val="32"/>
        </w:rPr>
        <w:t>（一）男生身高原则上不低于170，女生身高原则上不低于160（如专业优秀，身高可酌情考量）。</w:t>
      </w:r>
      <w:r>
        <w:rPr>
          <w:rFonts w:ascii="仿宋_GB2312" w:eastAsia="仿宋_GB2312" w:hAnsi="微软雅黑" w:hint="eastAsia"/>
          <w:bCs/>
          <w:sz w:val="32"/>
          <w:szCs w:val="32"/>
        </w:rPr>
        <w:br/>
        <w:t xml:space="preserve">  （二）要求身体健康、心理健康、对舞蹈专业有正确认知、热爱专业，学习态度积极端正。</w:t>
      </w:r>
      <w:r>
        <w:rPr>
          <w:rFonts w:ascii="仿宋_GB2312" w:eastAsia="仿宋_GB2312" w:hAnsi="微软雅黑" w:hint="eastAsia"/>
          <w:bCs/>
          <w:sz w:val="32"/>
          <w:szCs w:val="32"/>
        </w:rPr>
        <w:br/>
        <w:t xml:space="preserve">  （三）舞蹈专业学习含较强身体训练，需有健康身体素质，如：呼吸系统、神经系统、心肺功能、脊柱腰椎、视觉与听觉等有基础疾病或损伤等问题者，不建议报考。</w:t>
      </w:r>
    </w:p>
    <w:p w:rsidR="00E01778" w:rsidRPr="00CE2B31" w:rsidRDefault="007303FA">
      <w:pPr>
        <w:pStyle w:val="a7"/>
        <w:spacing w:before="0" w:beforeAutospacing="0" w:after="0" w:afterAutospacing="0" w:line="560" w:lineRule="exact"/>
        <w:ind w:firstLineChars="200" w:firstLine="640"/>
        <w:rPr>
          <w:rFonts w:ascii="黑体" w:eastAsia="黑体" w:hAnsi="黑体"/>
          <w:bCs/>
          <w:sz w:val="32"/>
          <w:szCs w:val="32"/>
        </w:rPr>
      </w:pPr>
      <w:r w:rsidRPr="00CE2B31">
        <w:rPr>
          <w:rFonts w:ascii="黑体" w:eastAsia="黑体" w:hAnsi="黑体" w:hint="eastAsia"/>
          <w:bCs/>
          <w:sz w:val="32"/>
          <w:szCs w:val="32"/>
        </w:rPr>
        <w:lastRenderedPageBreak/>
        <w:t>三、考试形式及内容</w:t>
      </w:r>
    </w:p>
    <w:p w:rsidR="00E01778" w:rsidRDefault="00CE2B31" w:rsidP="00CE2B31">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（一）考试形式</w:t>
      </w:r>
    </w:p>
    <w:p w:rsidR="00CE2B31" w:rsidRDefault="00CE2B31" w:rsidP="00CE2B31">
      <w:pPr>
        <w:pStyle w:val="a7"/>
        <w:spacing w:before="0" w:beforeAutospacing="0" w:after="0" w:afterAutospacing="0" w:line="560" w:lineRule="exact"/>
        <w:ind w:firstLineChars="300" w:firstLine="960"/>
        <w:rPr>
          <w:rFonts w:ascii="仿宋_GB2312" w:eastAsia="仿宋_GB2312" w:hAnsi="微软雅黑"/>
          <w:bCs/>
          <w:sz w:val="32"/>
          <w:szCs w:val="32"/>
        </w:rPr>
      </w:pPr>
      <w:r w:rsidRPr="00CE2B31">
        <w:rPr>
          <w:rFonts w:ascii="仿宋_GB2312" w:eastAsia="仿宋_GB2312" w:hAnsi="微软雅黑" w:hint="eastAsia"/>
          <w:bCs/>
          <w:sz w:val="32"/>
          <w:szCs w:val="32"/>
        </w:rPr>
        <w:t>视频上传形式（可详见考试网站样板视频）。</w:t>
      </w:r>
    </w:p>
    <w:p w:rsidR="00CE2B31" w:rsidRPr="00CE2B31" w:rsidRDefault="00CE2B31" w:rsidP="00CE2B31">
      <w:pPr>
        <w:pStyle w:val="a7"/>
        <w:spacing w:before="0" w:beforeAutospacing="0" w:after="0" w:afterAutospacing="0" w:line="560" w:lineRule="exact"/>
        <w:ind w:firstLineChars="300" w:firstLine="960"/>
        <w:rPr>
          <w:rFonts w:ascii="仿宋_GB2312" w:eastAsia="仿宋_GB2312" w:hAnsi="微软雅黑"/>
          <w:bCs/>
          <w:sz w:val="32"/>
          <w:szCs w:val="32"/>
        </w:rPr>
      </w:pPr>
      <w:r w:rsidRPr="00CE2B31">
        <w:rPr>
          <w:rFonts w:ascii="仿宋_GB2312" w:eastAsia="仿宋_GB2312" w:hAnsi="微软雅黑" w:hint="eastAsia"/>
          <w:bCs/>
          <w:sz w:val="32"/>
          <w:szCs w:val="32"/>
        </w:rPr>
        <w:t>1.所有报考考生在考试前通过电脑端登录学院官网查看参加职业适应性测试考生名单，登录学院官网进入 2023年单独招生考试入口查看各专业相关考试信息。</w:t>
      </w:r>
    </w:p>
    <w:p w:rsidR="00CE2B31" w:rsidRPr="00CE2B31" w:rsidRDefault="00CE2B31" w:rsidP="00CE2B31">
      <w:pPr>
        <w:pStyle w:val="a7"/>
        <w:spacing w:before="0" w:beforeAutospacing="0" w:after="0" w:afterAutospacing="0" w:line="560" w:lineRule="exact"/>
        <w:ind w:firstLineChars="300" w:firstLine="960"/>
        <w:rPr>
          <w:rFonts w:ascii="仿宋_GB2312" w:eastAsia="仿宋_GB2312" w:hAnsi="微软雅黑"/>
          <w:bCs/>
          <w:sz w:val="32"/>
          <w:szCs w:val="32"/>
        </w:rPr>
      </w:pPr>
      <w:r w:rsidRPr="00CE2B31">
        <w:rPr>
          <w:rFonts w:ascii="仿宋_GB2312" w:eastAsia="仿宋_GB2312" w:hAnsi="微软雅黑" w:hint="eastAsia"/>
          <w:bCs/>
          <w:sz w:val="32"/>
          <w:szCs w:val="32"/>
        </w:rPr>
        <w:t>2.考生根据报考各专业考试内容要求录制视频（样板视频详见考试网站），于2023年3月29日 00:00—4月2日24:00之间将视频、作品图片通过电脑登录学院官网考试入口上传。</w:t>
      </w:r>
    </w:p>
    <w:p w:rsidR="00E01778" w:rsidRPr="00CE2B31" w:rsidRDefault="00CE2B31" w:rsidP="00CE2B31">
      <w:pPr>
        <w:pStyle w:val="a7"/>
        <w:spacing w:before="0" w:beforeAutospacing="0" w:after="0" w:afterAutospacing="0" w:line="560" w:lineRule="exact"/>
        <w:ind w:firstLineChars="300" w:firstLine="960"/>
        <w:rPr>
          <w:rFonts w:ascii="仿宋_GB2312" w:eastAsia="仿宋_GB2312" w:hAnsi="微软雅黑"/>
          <w:bCs/>
          <w:sz w:val="32"/>
          <w:szCs w:val="32"/>
        </w:rPr>
      </w:pPr>
      <w:r w:rsidRPr="00CE2B31">
        <w:rPr>
          <w:rFonts w:ascii="仿宋_GB2312" w:eastAsia="仿宋_GB2312" w:hAnsi="微软雅黑" w:hint="eastAsia"/>
          <w:bCs/>
          <w:sz w:val="32"/>
          <w:szCs w:val="32"/>
        </w:rPr>
        <w:t>文件内容中均不得出现考生姓名或其它任何可以识别考生身份的话语，不得以考生姓名或其他方式命名文件，一日违反将视为弃考。</w:t>
      </w:r>
    </w:p>
    <w:p w:rsidR="00E01778" w:rsidRPr="00CE2B31" w:rsidRDefault="00CE2B31" w:rsidP="00CE2B31">
      <w:pPr>
        <w:pStyle w:val="a7"/>
        <w:spacing w:before="0" w:beforeAutospacing="0" w:after="0" w:afterAutospacing="0" w:line="560" w:lineRule="exact"/>
        <w:ind w:firstLineChars="200" w:firstLine="640"/>
        <w:rPr>
          <w:rFonts w:ascii="方正楷体_GBK" w:eastAsia="方正楷体_GBK" w:hAnsi="微软雅黑"/>
          <w:bCs/>
          <w:sz w:val="32"/>
          <w:szCs w:val="32"/>
        </w:rPr>
      </w:pPr>
      <w:r w:rsidRPr="00CE2B31">
        <w:rPr>
          <w:rFonts w:ascii="方正楷体_GBK" w:eastAsia="方正楷体_GBK" w:hAnsi="微软雅黑" w:hint="eastAsia"/>
          <w:bCs/>
          <w:sz w:val="32"/>
          <w:szCs w:val="32"/>
        </w:rPr>
        <w:t>（二）</w:t>
      </w:r>
      <w:r>
        <w:rPr>
          <w:rFonts w:ascii="方正楷体_GBK" w:eastAsia="方正楷体_GBK" w:hAnsi="微软雅黑" w:hint="eastAsia"/>
          <w:bCs/>
          <w:sz w:val="32"/>
          <w:szCs w:val="32"/>
        </w:rPr>
        <w:t>考试内容</w:t>
      </w:r>
    </w:p>
    <w:p w:rsidR="00E01778" w:rsidRDefault="00CE2B31" w:rsidP="00CE2B31">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1</w:t>
      </w:r>
      <w:r>
        <w:rPr>
          <w:rFonts w:ascii="楷体_GB2312" w:eastAsia="楷体_GB2312" w:hAnsi="微软雅黑"/>
          <w:bCs/>
          <w:sz w:val="32"/>
          <w:szCs w:val="32"/>
        </w:rPr>
        <w:t>.</w:t>
      </w:r>
      <w:r w:rsidR="007303FA">
        <w:rPr>
          <w:rFonts w:ascii="楷体_GB2312" w:eastAsia="楷体_GB2312" w:hAnsi="微软雅黑" w:hint="eastAsia"/>
          <w:bCs/>
          <w:sz w:val="32"/>
          <w:szCs w:val="32"/>
        </w:rPr>
        <w:t>自我介绍</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2分钟内的自我介绍不得透露考生姓名、考号、毕业学校等体现个人基础信息的内容。以此考察考生的心理素质能力，语言组织及表达能力。</w:t>
      </w:r>
    </w:p>
    <w:p w:rsidR="00E01778" w:rsidRDefault="00CE2B31" w:rsidP="00CE2B31">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2</w:t>
      </w:r>
      <w:r>
        <w:rPr>
          <w:rFonts w:ascii="楷体_GB2312" w:eastAsia="楷体_GB2312" w:hAnsi="微软雅黑"/>
          <w:bCs/>
          <w:sz w:val="32"/>
          <w:szCs w:val="32"/>
        </w:rPr>
        <w:t>.</w:t>
      </w:r>
      <w:r w:rsidR="007303FA">
        <w:rPr>
          <w:rFonts w:ascii="楷体_GB2312" w:eastAsia="楷体_GB2312" w:hAnsi="微软雅黑" w:hint="eastAsia"/>
          <w:bCs/>
          <w:sz w:val="32"/>
          <w:szCs w:val="32"/>
        </w:rPr>
        <w:t>外形素质</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1.身高、体重（要求现场完成测量）。</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2.考生拍摄提交正面、侧面、背面视频，评估形象、身型、手长、腿长、上、下身比例和腿型等，以舞蹈表演专业基本身体素质要求，给予综合评分。</w:t>
      </w:r>
    </w:p>
    <w:p w:rsidR="00E01778" w:rsidRDefault="00CE2B31" w:rsidP="00CE2B31">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3</w:t>
      </w:r>
      <w:r>
        <w:rPr>
          <w:rFonts w:ascii="楷体_GB2312" w:eastAsia="楷体_GB2312" w:hAnsi="微软雅黑"/>
          <w:bCs/>
          <w:sz w:val="32"/>
          <w:szCs w:val="32"/>
        </w:rPr>
        <w:t>.</w:t>
      </w:r>
      <w:r w:rsidR="007303FA">
        <w:rPr>
          <w:rFonts w:ascii="楷体_GB2312" w:eastAsia="楷体_GB2312" w:hAnsi="微软雅黑" w:hint="eastAsia"/>
          <w:bCs/>
          <w:sz w:val="32"/>
          <w:szCs w:val="32"/>
        </w:rPr>
        <w:t>身体素质（软开度）</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lastRenderedPageBreak/>
        <w:t>考生提交双面竖叉、横叉、下腰、肩的软开度展示视频，以此考察考生身体基本能力。</w:t>
      </w:r>
    </w:p>
    <w:p w:rsidR="00E01778" w:rsidRDefault="00CE2B31" w:rsidP="00CE2B31">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shd w:val="clear" w:color="auto" w:fill="FFFFFF"/>
        </w:rPr>
        <w:t>4</w:t>
      </w:r>
      <w:r>
        <w:rPr>
          <w:rFonts w:ascii="楷体_GB2312" w:eastAsia="楷体_GB2312" w:hAnsi="微软雅黑"/>
          <w:bCs/>
          <w:sz w:val="32"/>
          <w:szCs w:val="32"/>
          <w:shd w:val="clear" w:color="auto" w:fill="FFFFFF"/>
        </w:rPr>
        <w:t>.</w:t>
      </w:r>
      <w:r w:rsidR="007303FA">
        <w:rPr>
          <w:rFonts w:ascii="楷体_GB2312" w:eastAsia="楷体_GB2312" w:hAnsi="微软雅黑" w:hint="eastAsia"/>
          <w:bCs/>
          <w:sz w:val="32"/>
          <w:szCs w:val="32"/>
        </w:rPr>
        <w:t>自选舞蹈</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考生自备舞蹈作品，以此重点考查考生的身体灵活性、协调性、节奏感和表现力等综合素质。</w:t>
      </w:r>
    </w:p>
    <w:p w:rsidR="00E01778" w:rsidRDefault="007303FA">
      <w:pPr>
        <w:pStyle w:val="a7"/>
        <w:tabs>
          <w:tab w:val="left" w:pos="339"/>
          <w:tab w:val="left" w:pos="549"/>
        </w:tabs>
        <w:spacing w:before="0" w:beforeAutospacing="0" w:after="0" w:afterAutospacing="0" w:line="560" w:lineRule="exact"/>
        <w:ind w:firstLineChars="200" w:firstLine="640"/>
        <w:rPr>
          <w:rFonts w:ascii="黑体" w:eastAsia="黑体" w:hAnsi="黑体"/>
          <w:bCs/>
          <w:sz w:val="32"/>
          <w:szCs w:val="32"/>
        </w:rPr>
      </w:pPr>
      <w:r>
        <w:rPr>
          <w:rFonts w:ascii="黑体" w:eastAsia="黑体" w:hAnsi="黑体" w:hint="eastAsia"/>
          <w:bCs/>
          <w:sz w:val="32"/>
          <w:szCs w:val="32"/>
        </w:rPr>
        <w:t>四、评分标准</w:t>
      </w:r>
    </w:p>
    <w:p w:rsidR="00E01778" w:rsidRDefault="007303FA" w:rsidP="00CE2B31">
      <w:pPr>
        <w:pStyle w:val="a7"/>
        <w:spacing w:before="0" w:beforeAutospacing="0" w:after="0" w:afterAutospacing="0" w:line="560" w:lineRule="exact"/>
        <w:ind w:firstLineChars="400" w:firstLine="1285"/>
        <w:rPr>
          <w:rFonts w:ascii="仿宋_GB2312" w:eastAsia="仿宋_GB2312" w:hAnsi="微软雅黑"/>
          <w:bCs/>
          <w:sz w:val="32"/>
          <w:szCs w:val="32"/>
        </w:rPr>
      </w:pPr>
      <w:r>
        <w:rPr>
          <w:rFonts w:ascii="仿宋_GB2312" w:eastAsia="仿宋_GB2312" w:hAnsi="微软雅黑" w:hint="eastAsia"/>
          <w:b/>
          <w:sz w:val="32"/>
          <w:szCs w:val="32"/>
        </w:rPr>
        <w:t>总分200分</w:t>
      </w:r>
    </w:p>
    <w:p w:rsidR="00E01778" w:rsidRDefault="007303FA">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（一）自我介绍  20分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1.语言组织有序，表达流畅，普通话标准，现场状态自然松弛，有笑容自信。（15-20分）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2.语言组织及表达流畅度一般，普通话一般，现场状态不够自然松弛，自信度不够。（8-14分）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3.语言组织及表达流畅度缺乏，普通话不标准，现场状态缺乏自然松弛，没有笑容，缺乏自信。（1-7分）</w:t>
      </w:r>
    </w:p>
    <w:p w:rsidR="00E01778" w:rsidRDefault="007303FA">
      <w:pPr>
        <w:pStyle w:val="a7"/>
        <w:tabs>
          <w:tab w:val="left" w:pos="339"/>
          <w:tab w:val="left" w:pos="549"/>
        </w:tabs>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（二）外形素质  60分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1.身高、体重、形象、身型、手长、腿长、腿型等素质达到较好标准。(4</w:t>
      </w:r>
      <w:r>
        <w:rPr>
          <w:rFonts w:ascii="仿宋_GB2312" w:eastAsia="仿宋_GB2312" w:hAnsi="微软雅黑"/>
          <w:bCs/>
          <w:sz w:val="32"/>
          <w:szCs w:val="32"/>
        </w:rPr>
        <w:t>1</w:t>
      </w:r>
      <w:r>
        <w:rPr>
          <w:rFonts w:ascii="仿宋_GB2312" w:eastAsia="仿宋_GB2312" w:hAnsi="微软雅黑" w:hint="eastAsia"/>
          <w:bCs/>
          <w:sz w:val="32"/>
          <w:szCs w:val="32"/>
        </w:rPr>
        <w:t>-60分)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2.身高、体重、形象、身型、手长、腿长、腿型等素质达到基本合格标准。（2</w:t>
      </w:r>
      <w:r>
        <w:rPr>
          <w:rFonts w:ascii="仿宋_GB2312" w:eastAsia="仿宋_GB2312" w:hAnsi="微软雅黑"/>
          <w:bCs/>
          <w:sz w:val="32"/>
          <w:szCs w:val="32"/>
        </w:rPr>
        <w:t>1</w:t>
      </w:r>
      <w:r>
        <w:rPr>
          <w:rFonts w:ascii="仿宋_GB2312" w:eastAsia="仿宋_GB2312" w:hAnsi="微软雅黑" w:hint="eastAsia"/>
          <w:bCs/>
          <w:sz w:val="32"/>
          <w:szCs w:val="32"/>
        </w:rPr>
        <w:t>-40分）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3.身高、体重、形象、身型、手长、腿长、腿型等素质只达到一般标准。（1-20分）</w:t>
      </w:r>
    </w:p>
    <w:p w:rsidR="00E01778" w:rsidRDefault="007303FA">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（三）身体素质（软开度）50分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1.肩、腰、腿、胯的软开度达到较好标准。(33-50分)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lastRenderedPageBreak/>
        <w:t>2.肩、腰、腿、胯的软开度达到基本合格标准。(16-32分)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3.肩、腰、腿、胯的软开度达到一般标准。(1-15分)</w:t>
      </w:r>
    </w:p>
    <w:p w:rsidR="00E01778" w:rsidRDefault="007303FA">
      <w:pPr>
        <w:pStyle w:val="a7"/>
        <w:spacing w:before="0" w:beforeAutospacing="0" w:after="0" w:afterAutospacing="0" w:line="560" w:lineRule="exact"/>
        <w:ind w:firstLineChars="200" w:firstLine="640"/>
        <w:rPr>
          <w:rFonts w:ascii="楷体_GB2312" w:eastAsia="楷体_GB2312" w:hAnsi="微软雅黑"/>
          <w:bCs/>
          <w:sz w:val="32"/>
          <w:szCs w:val="32"/>
        </w:rPr>
      </w:pPr>
      <w:r>
        <w:rPr>
          <w:rFonts w:ascii="楷体_GB2312" w:eastAsia="楷体_GB2312" w:hAnsi="微软雅黑" w:hint="eastAsia"/>
          <w:bCs/>
          <w:sz w:val="32"/>
          <w:szCs w:val="32"/>
        </w:rPr>
        <w:t>（四）自选舞蹈（才艺展示）  70分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1.剧目选择恰当，准备充分，人物塑造较为准确，情绪及表演到位，舞段流畅有一定质量；个人才艺展示有较好水平；综合水平达到较好标准。(46-70分)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2.剧目选择、准备工作、人物塑造、情绪及表演、舞段质量等个人才艺综合水平达到基本合格标准。(23-45分)</w:t>
      </w:r>
    </w:p>
    <w:p w:rsidR="00E01778" w:rsidRDefault="007303FA">
      <w:pPr>
        <w:pStyle w:val="a7"/>
        <w:spacing w:before="0" w:beforeAutospacing="0" w:after="0" w:afterAutospacing="0" w:line="560" w:lineRule="exact"/>
        <w:ind w:firstLineChars="200" w:firstLine="640"/>
        <w:rPr>
          <w:rFonts w:ascii="仿宋_GB2312" w:eastAsia="仿宋_GB2312" w:hAnsi="仿宋_GB2312"/>
          <w:sz w:val="32"/>
          <w:szCs w:val="32"/>
        </w:rPr>
      </w:pPr>
      <w:r>
        <w:rPr>
          <w:rFonts w:ascii="仿宋_GB2312" w:eastAsia="仿宋_GB2312" w:hAnsi="微软雅黑" w:hint="eastAsia"/>
          <w:bCs/>
          <w:sz w:val="32"/>
          <w:szCs w:val="32"/>
        </w:rPr>
        <w:t>3.剧目选择、准备工作、人物塑造、情绪及表演、舞段质量等个人才艺综合水平达到一般标准。(1-22分)</w:t>
      </w:r>
    </w:p>
    <w:p w:rsidR="00E01778" w:rsidRDefault="007303FA">
      <w:pPr>
        <w:pStyle w:val="a7"/>
        <w:spacing w:before="0" w:beforeAutospacing="0" w:after="0" w:afterAutospacing="0" w:line="360" w:lineRule="auto"/>
        <w:rPr>
          <w:bCs/>
          <w:sz w:val="32"/>
          <w:szCs w:val="32"/>
        </w:rPr>
      </w:pPr>
      <w:r>
        <w:rPr>
          <w:rFonts w:ascii="黑体" w:eastAsia="黑体" w:hAnsi="黑体" w:hint="eastAsia"/>
          <w:sz w:val="32"/>
          <w:szCs w:val="32"/>
        </w:rPr>
        <w:t>考试内容一览表</w:t>
      </w:r>
    </w:p>
    <w:tbl>
      <w:tblPr>
        <w:tblpPr w:leftFromText="180" w:rightFromText="180" w:vertAnchor="text" w:horzAnchor="page" w:tblpX="1816" w:tblpY="110"/>
        <w:tblOverlap w:val="neve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234"/>
        <w:gridCol w:w="1656"/>
        <w:gridCol w:w="1174"/>
      </w:tblGrid>
      <w:tr w:rsidR="00E01778">
        <w:trPr>
          <w:trHeight w:val="473"/>
        </w:trPr>
        <w:tc>
          <w:tcPr>
            <w:tcW w:w="1822" w:type="dxa"/>
          </w:tcPr>
          <w:p w:rsidR="00E01778" w:rsidRDefault="007303FA">
            <w:pPr>
              <w:spacing w:line="240" w:lineRule="auto"/>
              <w:jc w:val="center"/>
              <w:rPr>
                <w:rFonts w:ascii="仿宋_GB2312" w:eastAsia="仿宋_GB2312" w:hAnsi="仿宋_GB2312" w:cs="仿宋_GB2312"/>
                <w:b/>
              </w:rPr>
            </w:pPr>
            <w:r>
              <w:rPr>
                <w:rFonts w:ascii="仿宋_GB2312" w:eastAsia="仿宋_GB2312" w:hAnsi="仿宋_GB2312" w:cs="仿宋_GB2312" w:hint="eastAsia"/>
                <w:b/>
              </w:rPr>
              <w:t>考试内容</w:t>
            </w:r>
          </w:p>
        </w:tc>
        <w:tc>
          <w:tcPr>
            <w:tcW w:w="0" w:type="auto"/>
          </w:tcPr>
          <w:p w:rsidR="00E01778" w:rsidRDefault="007303FA">
            <w:pPr>
              <w:spacing w:line="240" w:lineRule="auto"/>
              <w:ind w:firstLineChars="200" w:firstLine="422"/>
              <w:jc w:val="center"/>
              <w:rPr>
                <w:rFonts w:ascii="仿宋_GB2312" w:eastAsia="仿宋_GB2312" w:hAnsi="仿宋_GB2312" w:cs="仿宋_GB2312"/>
                <w:b/>
              </w:rPr>
            </w:pPr>
            <w:r>
              <w:rPr>
                <w:rFonts w:ascii="仿宋_GB2312" w:eastAsia="仿宋_GB2312" w:hAnsi="仿宋_GB2312" w:cs="仿宋_GB2312" w:hint="eastAsia"/>
                <w:b/>
              </w:rPr>
              <w:t>考试要求</w:t>
            </w:r>
          </w:p>
        </w:tc>
        <w:tc>
          <w:tcPr>
            <w:tcW w:w="1656" w:type="dxa"/>
          </w:tcPr>
          <w:p w:rsidR="00E01778" w:rsidRDefault="007303FA">
            <w:pPr>
              <w:spacing w:line="240" w:lineRule="auto"/>
              <w:jc w:val="center"/>
              <w:rPr>
                <w:rFonts w:ascii="仿宋_GB2312" w:eastAsia="仿宋_GB2312" w:hAnsi="仿宋_GB2312" w:cs="仿宋_GB2312"/>
                <w:b/>
              </w:rPr>
            </w:pPr>
            <w:r>
              <w:rPr>
                <w:rFonts w:ascii="仿宋_GB2312" w:eastAsia="仿宋_GB2312" w:hAnsi="仿宋_GB2312" w:cs="仿宋_GB2312" w:hint="eastAsia"/>
                <w:b/>
              </w:rPr>
              <w:t>分值</w:t>
            </w:r>
          </w:p>
        </w:tc>
        <w:tc>
          <w:tcPr>
            <w:tcW w:w="1174" w:type="dxa"/>
          </w:tcPr>
          <w:p w:rsidR="00E01778" w:rsidRDefault="007303FA">
            <w:pPr>
              <w:spacing w:line="240" w:lineRule="auto"/>
              <w:jc w:val="center"/>
              <w:rPr>
                <w:rFonts w:ascii="仿宋_GB2312" w:eastAsia="仿宋_GB2312" w:hAnsi="仿宋_GB2312" w:cs="仿宋_GB2312"/>
                <w:b/>
              </w:rPr>
            </w:pPr>
            <w:r>
              <w:rPr>
                <w:rFonts w:ascii="仿宋_GB2312" w:eastAsia="仿宋_GB2312" w:hAnsi="仿宋_GB2312" w:cs="仿宋_GB2312" w:hint="eastAsia"/>
                <w:b/>
              </w:rPr>
              <w:t>限定时间</w:t>
            </w:r>
          </w:p>
        </w:tc>
      </w:tr>
      <w:tr w:rsidR="00E01778">
        <w:trPr>
          <w:trHeight w:val="340"/>
        </w:trPr>
        <w:tc>
          <w:tcPr>
            <w:tcW w:w="1822" w:type="dxa"/>
          </w:tcPr>
          <w:p w:rsidR="00E01778" w:rsidRDefault="007303FA">
            <w:pPr>
              <w:spacing w:line="240" w:lineRule="auto"/>
              <w:jc w:val="center"/>
              <w:rPr>
                <w:rFonts w:ascii="仿宋_GB2312" w:eastAsia="仿宋_GB2312" w:hAnsi="仿宋_GB2312" w:cs="仿宋_GB2312"/>
              </w:rPr>
            </w:pPr>
            <w:r>
              <w:rPr>
                <w:rFonts w:ascii="仿宋_GB2312" w:eastAsia="仿宋_GB2312" w:hAnsi="仿宋_GB2312" w:cs="仿宋_GB2312" w:hint="eastAsia"/>
                <w:sz w:val="24"/>
                <w:szCs w:val="24"/>
              </w:rPr>
              <w:t>自我介绍</w:t>
            </w:r>
          </w:p>
        </w:tc>
        <w:tc>
          <w:tcPr>
            <w:tcW w:w="0" w:type="auto"/>
          </w:tcPr>
          <w:p w:rsidR="00E01778" w:rsidRDefault="007303FA">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sz w:val="24"/>
                <w:szCs w:val="24"/>
              </w:rPr>
              <w:t>简洁的自我介绍</w:t>
            </w:r>
          </w:p>
        </w:tc>
        <w:tc>
          <w:tcPr>
            <w:tcW w:w="1656"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20分</w:t>
            </w:r>
          </w:p>
        </w:tc>
        <w:tc>
          <w:tcPr>
            <w:tcW w:w="1174" w:type="dxa"/>
          </w:tcPr>
          <w:p w:rsidR="00E01778" w:rsidRDefault="007303FA">
            <w:pPr>
              <w:spacing w:line="24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2分钟以内</w:t>
            </w:r>
          </w:p>
        </w:tc>
      </w:tr>
      <w:tr w:rsidR="00E01778">
        <w:trPr>
          <w:trHeight w:val="464"/>
        </w:trPr>
        <w:tc>
          <w:tcPr>
            <w:tcW w:w="1822" w:type="dxa"/>
          </w:tcPr>
          <w:p w:rsidR="00E01778" w:rsidRDefault="007303FA">
            <w:pPr>
              <w:spacing w:line="240" w:lineRule="auto"/>
              <w:jc w:val="center"/>
              <w:rPr>
                <w:rFonts w:ascii="仿宋_GB2312" w:eastAsia="仿宋_GB2312" w:hAnsi="仿宋_GB2312" w:cs="仿宋_GB2312"/>
              </w:rPr>
            </w:pPr>
            <w:r>
              <w:rPr>
                <w:rFonts w:ascii="仿宋_GB2312" w:eastAsia="仿宋_GB2312" w:hAnsi="仿宋_GB2312" w:cs="仿宋_GB2312" w:hint="eastAsia"/>
                <w:sz w:val="24"/>
                <w:szCs w:val="24"/>
              </w:rPr>
              <w:t>外形素质</w:t>
            </w:r>
          </w:p>
        </w:tc>
        <w:tc>
          <w:tcPr>
            <w:tcW w:w="0" w:type="auto"/>
          </w:tcPr>
          <w:p w:rsidR="00E01778" w:rsidRDefault="007303FA">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考察考生外形基本条件</w:t>
            </w:r>
          </w:p>
        </w:tc>
        <w:tc>
          <w:tcPr>
            <w:tcW w:w="1656"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60分</w:t>
            </w:r>
          </w:p>
        </w:tc>
        <w:tc>
          <w:tcPr>
            <w:tcW w:w="1174" w:type="dxa"/>
          </w:tcPr>
          <w:p w:rsidR="00E01778" w:rsidRDefault="00E01778">
            <w:pPr>
              <w:spacing w:line="240" w:lineRule="auto"/>
              <w:ind w:firstLineChars="200" w:firstLine="480"/>
              <w:jc w:val="center"/>
              <w:rPr>
                <w:rFonts w:ascii="仿宋_GB2312" w:eastAsia="仿宋_GB2312" w:hAnsi="仿宋_GB2312" w:cs="仿宋_GB2312"/>
                <w:sz w:val="24"/>
                <w:szCs w:val="24"/>
              </w:rPr>
            </w:pPr>
          </w:p>
        </w:tc>
      </w:tr>
      <w:tr w:rsidR="00E01778">
        <w:trPr>
          <w:trHeight w:val="209"/>
        </w:trPr>
        <w:tc>
          <w:tcPr>
            <w:tcW w:w="1822"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身体素质（软开度）</w:t>
            </w:r>
          </w:p>
        </w:tc>
        <w:tc>
          <w:tcPr>
            <w:tcW w:w="0" w:type="auto"/>
          </w:tcPr>
          <w:p w:rsidR="00E01778" w:rsidRDefault="007303FA">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测量肩、腰、腿、胯的软开度</w:t>
            </w:r>
          </w:p>
        </w:tc>
        <w:tc>
          <w:tcPr>
            <w:tcW w:w="1656"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50分</w:t>
            </w:r>
          </w:p>
        </w:tc>
        <w:tc>
          <w:tcPr>
            <w:tcW w:w="1174" w:type="dxa"/>
          </w:tcPr>
          <w:p w:rsidR="00E01778" w:rsidRDefault="00E01778">
            <w:pPr>
              <w:spacing w:line="240" w:lineRule="auto"/>
              <w:ind w:firstLineChars="200" w:firstLine="480"/>
              <w:jc w:val="center"/>
              <w:rPr>
                <w:rFonts w:ascii="仿宋_GB2312" w:eastAsia="仿宋_GB2312" w:hAnsi="仿宋_GB2312" w:cs="仿宋_GB2312"/>
                <w:sz w:val="24"/>
                <w:szCs w:val="24"/>
              </w:rPr>
            </w:pPr>
          </w:p>
        </w:tc>
      </w:tr>
      <w:tr w:rsidR="00E01778">
        <w:trPr>
          <w:trHeight w:val="1005"/>
        </w:trPr>
        <w:tc>
          <w:tcPr>
            <w:tcW w:w="1822"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自选舞蹈</w:t>
            </w:r>
          </w:p>
        </w:tc>
        <w:tc>
          <w:tcPr>
            <w:tcW w:w="0" w:type="auto"/>
          </w:tcPr>
          <w:p w:rsidR="00E01778" w:rsidRDefault="007303FA">
            <w:pPr>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自选舞蹈作品片段一个，风格不限</w:t>
            </w:r>
          </w:p>
        </w:tc>
        <w:tc>
          <w:tcPr>
            <w:tcW w:w="1656" w:type="dxa"/>
          </w:tcPr>
          <w:p w:rsidR="00E01778" w:rsidRDefault="007303FA">
            <w:pPr>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70分</w:t>
            </w:r>
          </w:p>
        </w:tc>
        <w:tc>
          <w:tcPr>
            <w:tcW w:w="1174" w:type="dxa"/>
          </w:tcPr>
          <w:p w:rsidR="00E01778" w:rsidRDefault="007303FA">
            <w:pPr>
              <w:spacing w:line="24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3分钟以内</w:t>
            </w:r>
          </w:p>
        </w:tc>
      </w:tr>
    </w:tbl>
    <w:p w:rsidR="00E01778" w:rsidRDefault="007303FA">
      <w:pPr>
        <w:pStyle w:val="a7"/>
        <w:spacing w:before="0" w:beforeAutospacing="0" w:after="0" w:afterAutospacing="0" w:line="360" w:lineRule="auto"/>
        <w:ind w:firstLineChars="200" w:firstLine="640"/>
        <w:rPr>
          <w:rFonts w:ascii="黑体" w:eastAsia="黑体" w:hAnsi="黑体"/>
          <w:sz w:val="32"/>
          <w:szCs w:val="32"/>
        </w:rPr>
      </w:pPr>
      <w:r>
        <w:rPr>
          <w:rFonts w:ascii="黑体" w:eastAsia="黑体" w:hAnsi="黑体" w:hint="eastAsia"/>
          <w:sz w:val="32"/>
          <w:szCs w:val="32"/>
        </w:rPr>
        <w:t>五、考试要求及注意事项</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（一）考生须全程素颜出镜，确保个人无任何身体缺陷，面部无明显胎记、身体无纹身（如特殊少数民族风俗习惯者，视具体情况而定）。</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lastRenderedPageBreak/>
        <w:t>（二）所有考试科目着一套服装：穿专业软底练功鞋，女生盘头，着黑色吊带体操服、肉色连裤袜；男生着白色紧身T恤和黑色紧身裤。</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在进行舞蹈自选片段科目考试时，可根据所准备的舞蹈片段需求着练习服，服装上不得有任何与考试无关的文字或标识。</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（三）舞蹈自选片段音乐自备。</w:t>
      </w:r>
    </w:p>
    <w:p w:rsidR="00E01778" w:rsidRDefault="007303FA">
      <w:pPr>
        <w:pStyle w:val="a7"/>
        <w:spacing w:before="0" w:beforeAutospacing="0" w:after="0" w:afterAutospacing="0" w:line="560" w:lineRule="exact"/>
        <w:ind w:firstLineChars="200" w:firstLine="640"/>
        <w:rPr>
          <w:rFonts w:ascii="仿宋_GB2312" w:eastAsia="仿宋_GB2312" w:hAnsi="微软雅黑"/>
          <w:bCs/>
          <w:sz w:val="32"/>
          <w:szCs w:val="32"/>
        </w:rPr>
      </w:pPr>
      <w:r>
        <w:rPr>
          <w:rFonts w:ascii="仿宋_GB2312" w:eastAsia="仿宋_GB2312" w:hAnsi="微软雅黑" w:hint="eastAsia"/>
          <w:bCs/>
          <w:sz w:val="32"/>
          <w:szCs w:val="32"/>
        </w:rPr>
        <w:t>（四）考试视频须确保环境安静整洁，光线明亮，画面、音乐清晰。</w:t>
      </w:r>
    </w:p>
    <w:p w:rsidR="00E01778" w:rsidRDefault="00E01778">
      <w:pPr>
        <w:pStyle w:val="a7"/>
        <w:spacing w:before="0" w:beforeAutospacing="0" w:after="0" w:afterAutospacing="0" w:line="240" w:lineRule="auto"/>
        <w:rPr>
          <w:rFonts w:ascii="仿宋_GB2312" w:eastAsia="仿宋_GB2312" w:hAnsi="微软雅黑"/>
          <w:bCs/>
          <w:sz w:val="32"/>
          <w:szCs w:val="32"/>
        </w:rPr>
      </w:pPr>
    </w:p>
    <w:sectPr w:rsidR="00E017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C7" w:rsidRDefault="002E4AC7">
      <w:pPr>
        <w:spacing w:line="240" w:lineRule="auto"/>
      </w:pPr>
      <w:r>
        <w:separator/>
      </w:r>
    </w:p>
  </w:endnote>
  <w:endnote w:type="continuationSeparator" w:id="0">
    <w:p w:rsidR="002E4AC7" w:rsidRDefault="002E4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C7" w:rsidRDefault="002E4AC7">
      <w:pPr>
        <w:spacing w:before="0" w:after="0"/>
      </w:pPr>
      <w:r>
        <w:separator/>
      </w:r>
    </w:p>
  </w:footnote>
  <w:footnote w:type="continuationSeparator" w:id="0">
    <w:p w:rsidR="002E4AC7" w:rsidRDefault="002E4A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NTk1NmVjYjRjNjRmY2EyMDc0NzJjYWRkMGZkZTAifQ=="/>
  </w:docVars>
  <w:rsids>
    <w:rsidRoot w:val="002719E9"/>
    <w:rsid w:val="00011E4D"/>
    <w:rsid w:val="00022CFA"/>
    <w:rsid w:val="0003407B"/>
    <w:rsid w:val="000522EA"/>
    <w:rsid w:val="00056BAD"/>
    <w:rsid w:val="00057A1A"/>
    <w:rsid w:val="00061772"/>
    <w:rsid w:val="00062B79"/>
    <w:rsid w:val="00086E5B"/>
    <w:rsid w:val="00091895"/>
    <w:rsid w:val="00094029"/>
    <w:rsid w:val="000B10E8"/>
    <w:rsid w:val="000D7042"/>
    <w:rsid w:val="001016A1"/>
    <w:rsid w:val="00105CE7"/>
    <w:rsid w:val="00111A61"/>
    <w:rsid w:val="00117AA6"/>
    <w:rsid w:val="00122466"/>
    <w:rsid w:val="00130407"/>
    <w:rsid w:val="001312CB"/>
    <w:rsid w:val="0013268C"/>
    <w:rsid w:val="00133D09"/>
    <w:rsid w:val="00152F4E"/>
    <w:rsid w:val="00165627"/>
    <w:rsid w:val="00171E20"/>
    <w:rsid w:val="00172045"/>
    <w:rsid w:val="00193A43"/>
    <w:rsid w:val="001A2001"/>
    <w:rsid w:val="001A77DA"/>
    <w:rsid w:val="001C192A"/>
    <w:rsid w:val="001D7DAF"/>
    <w:rsid w:val="00207726"/>
    <w:rsid w:val="002109A8"/>
    <w:rsid w:val="0022503A"/>
    <w:rsid w:val="00232822"/>
    <w:rsid w:val="00250F31"/>
    <w:rsid w:val="00253A4B"/>
    <w:rsid w:val="00256D39"/>
    <w:rsid w:val="002636D0"/>
    <w:rsid w:val="00263EB9"/>
    <w:rsid w:val="002719E9"/>
    <w:rsid w:val="00297FAD"/>
    <w:rsid w:val="002A17A7"/>
    <w:rsid w:val="002B6223"/>
    <w:rsid w:val="002D3AA5"/>
    <w:rsid w:val="002E4AC7"/>
    <w:rsid w:val="0030713B"/>
    <w:rsid w:val="00307D9E"/>
    <w:rsid w:val="003334E7"/>
    <w:rsid w:val="00344740"/>
    <w:rsid w:val="00352EAB"/>
    <w:rsid w:val="00357F0F"/>
    <w:rsid w:val="00366D88"/>
    <w:rsid w:val="0039700D"/>
    <w:rsid w:val="003A37FB"/>
    <w:rsid w:val="003C1EFE"/>
    <w:rsid w:val="003D6078"/>
    <w:rsid w:val="003D6445"/>
    <w:rsid w:val="003E011E"/>
    <w:rsid w:val="00402C84"/>
    <w:rsid w:val="004052DA"/>
    <w:rsid w:val="00412F59"/>
    <w:rsid w:val="00442CE1"/>
    <w:rsid w:val="00442D18"/>
    <w:rsid w:val="00461588"/>
    <w:rsid w:val="004B2B21"/>
    <w:rsid w:val="004C008B"/>
    <w:rsid w:val="004C38C8"/>
    <w:rsid w:val="004E1383"/>
    <w:rsid w:val="004E5EB0"/>
    <w:rsid w:val="004F247F"/>
    <w:rsid w:val="004F3210"/>
    <w:rsid w:val="005045E0"/>
    <w:rsid w:val="00516316"/>
    <w:rsid w:val="0052204F"/>
    <w:rsid w:val="00523E71"/>
    <w:rsid w:val="00537E89"/>
    <w:rsid w:val="00540AA2"/>
    <w:rsid w:val="00543EA8"/>
    <w:rsid w:val="0057212C"/>
    <w:rsid w:val="0058335C"/>
    <w:rsid w:val="005A0121"/>
    <w:rsid w:val="005A0B9E"/>
    <w:rsid w:val="005B1695"/>
    <w:rsid w:val="005B5AAE"/>
    <w:rsid w:val="005C5AC0"/>
    <w:rsid w:val="005D26F8"/>
    <w:rsid w:val="005E141F"/>
    <w:rsid w:val="005E2DFE"/>
    <w:rsid w:val="005F02D2"/>
    <w:rsid w:val="005F6E75"/>
    <w:rsid w:val="00645F51"/>
    <w:rsid w:val="00650F2A"/>
    <w:rsid w:val="00653139"/>
    <w:rsid w:val="00675E75"/>
    <w:rsid w:val="00684C7C"/>
    <w:rsid w:val="00692111"/>
    <w:rsid w:val="00693CE7"/>
    <w:rsid w:val="006B1A40"/>
    <w:rsid w:val="006B331C"/>
    <w:rsid w:val="006B46C8"/>
    <w:rsid w:val="006D7BA4"/>
    <w:rsid w:val="006E1C74"/>
    <w:rsid w:val="006F3ACA"/>
    <w:rsid w:val="006F7888"/>
    <w:rsid w:val="00726D05"/>
    <w:rsid w:val="007303FA"/>
    <w:rsid w:val="00744AA9"/>
    <w:rsid w:val="007533F7"/>
    <w:rsid w:val="00757EB2"/>
    <w:rsid w:val="007804C7"/>
    <w:rsid w:val="007900C3"/>
    <w:rsid w:val="0079139A"/>
    <w:rsid w:val="00794F91"/>
    <w:rsid w:val="00797AF7"/>
    <w:rsid w:val="007A3AB6"/>
    <w:rsid w:val="007B790B"/>
    <w:rsid w:val="007D5283"/>
    <w:rsid w:val="007D5F95"/>
    <w:rsid w:val="007D7DC5"/>
    <w:rsid w:val="007E6B11"/>
    <w:rsid w:val="007F5267"/>
    <w:rsid w:val="00821445"/>
    <w:rsid w:val="0082588B"/>
    <w:rsid w:val="00826977"/>
    <w:rsid w:val="00855152"/>
    <w:rsid w:val="008608CA"/>
    <w:rsid w:val="00867338"/>
    <w:rsid w:val="0087047B"/>
    <w:rsid w:val="00884D09"/>
    <w:rsid w:val="0089561F"/>
    <w:rsid w:val="008B5CDA"/>
    <w:rsid w:val="008B6C1A"/>
    <w:rsid w:val="008C3861"/>
    <w:rsid w:val="008D19D6"/>
    <w:rsid w:val="008F1C34"/>
    <w:rsid w:val="009122E1"/>
    <w:rsid w:val="00914439"/>
    <w:rsid w:val="00916005"/>
    <w:rsid w:val="009253FE"/>
    <w:rsid w:val="00943E3B"/>
    <w:rsid w:val="00945EA7"/>
    <w:rsid w:val="009534DC"/>
    <w:rsid w:val="00953FC4"/>
    <w:rsid w:val="00962603"/>
    <w:rsid w:val="00964E86"/>
    <w:rsid w:val="009822C6"/>
    <w:rsid w:val="00982BF1"/>
    <w:rsid w:val="009A3BAA"/>
    <w:rsid w:val="009A76C6"/>
    <w:rsid w:val="009B3FB4"/>
    <w:rsid w:val="009D2937"/>
    <w:rsid w:val="009D613E"/>
    <w:rsid w:val="009E3D58"/>
    <w:rsid w:val="009E7835"/>
    <w:rsid w:val="009F2D95"/>
    <w:rsid w:val="009F4759"/>
    <w:rsid w:val="00A01759"/>
    <w:rsid w:val="00A02C65"/>
    <w:rsid w:val="00A0362A"/>
    <w:rsid w:val="00A25E17"/>
    <w:rsid w:val="00A33A3A"/>
    <w:rsid w:val="00A377AC"/>
    <w:rsid w:val="00A5422A"/>
    <w:rsid w:val="00A61670"/>
    <w:rsid w:val="00A66F01"/>
    <w:rsid w:val="00A71329"/>
    <w:rsid w:val="00A81549"/>
    <w:rsid w:val="00A85812"/>
    <w:rsid w:val="00A8757C"/>
    <w:rsid w:val="00A92E3A"/>
    <w:rsid w:val="00A96AD7"/>
    <w:rsid w:val="00AA649B"/>
    <w:rsid w:val="00AC67EF"/>
    <w:rsid w:val="00B34B83"/>
    <w:rsid w:val="00B43E96"/>
    <w:rsid w:val="00B44BBD"/>
    <w:rsid w:val="00B50785"/>
    <w:rsid w:val="00B57610"/>
    <w:rsid w:val="00B61554"/>
    <w:rsid w:val="00B65EC8"/>
    <w:rsid w:val="00B81473"/>
    <w:rsid w:val="00B83458"/>
    <w:rsid w:val="00B91A9A"/>
    <w:rsid w:val="00BA73B3"/>
    <w:rsid w:val="00BC6DA0"/>
    <w:rsid w:val="00BE28E3"/>
    <w:rsid w:val="00BE4E60"/>
    <w:rsid w:val="00C17F87"/>
    <w:rsid w:val="00C5194B"/>
    <w:rsid w:val="00C54D5D"/>
    <w:rsid w:val="00C61942"/>
    <w:rsid w:val="00C736B7"/>
    <w:rsid w:val="00C8262F"/>
    <w:rsid w:val="00CD6E29"/>
    <w:rsid w:val="00CE060C"/>
    <w:rsid w:val="00CE2B31"/>
    <w:rsid w:val="00CE561E"/>
    <w:rsid w:val="00CF229F"/>
    <w:rsid w:val="00D0137C"/>
    <w:rsid w:val="00D32E23"/>
    <w:rsid w:val="00D62F1E"/>
    <w:rsid w:val="00D959A6"/>
    <w:rsid w:val="00DA25FE"/>
    <w:rsid w:val="00DA2632"/>
    <w:rsid w:val="00DA4EB4"/>
    <w:rsid w:val="00DB51BB"/>
    <w:rsid w:val="00DC2268"/>
    <w:rsid w:val="00DD09EC"/>
    <w:rsid w:val="00DD3828"/>
    <w:rsid w:val="00DE669C"/>
    <w:rsid w:val="00DE7A5A"/>
    <w:rsid w:val="00DF1568"/>
    <w:rsid w:val="00DF624B"/>
    <w:rsid w:val="00E01778"/>
    <w:rsid w:val="00E105EA"/>
    <w:rsid w:val="00E54790"/>
    <w:rsid w:val="00E561D8"/>
    <w:rsid w:val="00E75CD9"/>
    <w:rsid w:val="00E8764F"/>
    <w:rsid w:val="00EB090B"/>
    <w:rsid w:val="00EC2E06"/>
    <w:rsid w:val="00EE03EC"/>
    <w:rsid w:val="00EE6EB4"/>
    <w:rsid w:val="00EF3091"/>
    <w:rsid w:val="00F143AA"/>
    <w:rsid w:val="00F157DB"/>
    <w:rsid w:val="00F32563"/>
    <w:rsid w:val="00F35C14"/>
    <w:rsid w:val="00F53221"/>
    <w:rsid w:val="00F97ACF"/>
    <w:rsid w:val="00FA2A29"/>
    <w:rsid w:val="00FA571B"/>
    <w:rsid w:val="00FA7135"/>
    <w:rsid w:val="00FC400E"/>
    <w:rsid w:val="00FC4CC1"/>
    <w:rsid w:val="00FD6F3C"/>
    <w:rsid w:val="0210309C"/>
    <w:rsid w:val="03FF60FC"/>
    <w:rsid w:val="046A0D74"/>
    <w:rsid w:val="05812607"/>
    <w:rsid w:val="06130FE3"/>
    <w:rsid w:val="069E73DF"/>
    <w:rsid w:val="06B413E2"/>
    <w:rsid w:val="074E3FBF"/>
    <w:rsid w:val="07864011"/>
    <w:rsid w:val="07C67310"/>
    <w:rsid w:val="08D17E8F"/>
    <w:rsid w:val="09CC7E7C"/>
    <w:rsid w:val="0B1B7594"/>
    <w:rsid w:val="0C233490"/>
    <w:rsid w:val="0C923941"/>
    <w:rsid w:val="0D67082F"/>
    <w:rsid w:val="0DE46EDF"/>
    <w:rsid w:val="0F534D30"/>
    <w:rsid w:val="10ED6012"/>
    <w:rsid w:val="10F11B81"/>
    <w:rsid w:val="130F5C30"/>
    <w:rsid w:val="13481441"/>
    <w:rsid w:val="1360648C"/>
    <w:rsid w:val="14453085"/>
    <w:rsid w:val="148F6B7F"/>
    <w:rsid w:val="16E12F03"/>
    <w:rsid w:val="1701352B"/>
    <w:rsid w:val="17AC7EF2"/>
    <w:rsid w:val="18A14EF3"/>
    <w:rsid w:val="1CE3760B"/>
    <w:rsid w:val="1CE617B0"/>
    <w:rsid w:val="1D1A58FD"/>
    <w:rsid w:val="1E94290D"/>
    <w:rsid w:val="221C0A2A"/>
    <w:rsid w:val="2224228B"/>
    <w:rsid w:val="23103A2A"/>
    <w:rsid w:val="246F4781"/>
    <w:rsid w:val="24D82326"/>
    <w:rsid w:val="27252BF1"/>
    <w:rsid w:val="27A216EE"/>
    <w:rsid w:val="2AB34B4A"/>
    <w:rsid w:val="2B5A3C38"/>
    <w:rsid w:val="2C212804"/>
    <w:rsid w:val="2D6A1F89"/>
    <w:rsid w:val="2EC90F31"/>
    <w:rsid w:val="2F743B86"/>
    <w:rsid w:val="2FCC5A3E"/>
    <w:rsid w:val="310E0E7D"/>
    <w:rsid w:val="318D435C"/>
    <w:rsid w:val="31CF4AB1"/>
    <w:rsid w:val="32A306FF"/>
    <w:rsid w:val="32A82E04"/>
    <w:rsid w:val="32B06690"/>
    <w:rsid w:val="352F3259"/>
    <w:rsid w:val="35E20B51"/>
    <w:rsid w:val="36462D96"/>
    <w:rsid w:val="36941DC2"/>
    <w:rsid w:val="371217D1"/>
    <w:rsid w:val="37BC1501"/>
    <w:rsid w:val="38B72806"/>
    <w:rsid w:val="39D709A6"/>
    <w:rsid w:val="3A4C09E6"/>
    <w:rsid w:val="3A6A187C"/>
    <w:rsid w:val="3C485B8B"/>
    <w:rsid w:val="3C624C82"/>
    <w:rsid w:val="3DB80AEF"/>
    <w:rsid w:val="3DBF00CF"/>
    <w:rsid w:val="3DE847C2"/>
    <w:rsid w:val="3F015416"/>
    <w:rsid w:val="3FF25052"/>
    <w:rsid w:val="42675979"/>
    <w:rsid w:val="44267BFD"/>
    <w:rsid w:val="452B16D7"/>
    <w:rsid w:val="46887245"/>
    <w:rsid w:val="49461ED2"/>
    <w:rsid w:val="4AF62C56"/>
    <w:rsid w:val="4B9F509C"/>
    <w:rsid w:val="4C0A6C71"/>
    <w:rsid w:val="4FA67667"/>
    <w:rsid w:val="50464E79"/>
    <w:rsid w:val="5144471C"/>
    <w:rsid w:val="518C7E71"/>
    <w:rsid w:val="51C634A3"/>
    <w:rsid w:val="525E0B6F"/>
    <w:rsid w:val="52F167D8"/>
    <w:rsid w:val="53B47190"/>
    <w:rsid w:val="54B046C2"/>
    <w:rsid w:val="54C256C4"/>
    <w:rsid w:val="56095974"/>
    <w:rsid w:val="58FA7DB6"/>
    <w:rsid w:val="599B115E"/>
    <w:rsid w:val="5AF762CE"/>
    <w:rsid w:val="5B8D09E1"/>
    <w:rsid w:val="5EF34F73"/>
    <w:rsid w:val="63F4603A"/>
    <w:rsid w:val="66870FA1"/>
    <w:rsid w:val="68550FE8"/>
    <w:rsid w:val="68847DBC"/>
    <w:rsid w:val="68D777CC"/>
    <w:rsid w:val="692F6D7B"/>
    <w:rsid w:val="6ABA55F7"/>
    <w:rsid w:val="6BFA40C8"/>
    <w:rsid w:val="6BFD1C3F"/>
    <w:rsid w:val="6C57134F"/>
    <w:rsid w:val="6E6D6033"/>
    <w:rsid w:val="6FB32657"/>
    <w:rsid w:val="702C5970"/>
    <w:rsid w:val="72EF575B"/>
    <w:rsid w:val="734819F2"/>
    <w:rsid w:val="76164447"/>
    <w:rsid w:val="78A9380A"/>
    <w:rsid w:val="79A30D99"/>
    <w:rsid w:val="79B1319B"/>
    <w:rsid w:val="7CD77199"/>
    <w:rsid w:val="7D821D91"/>
    <w:rsid w:val="7DF0190B"/>
    <w:rsid w:val="7ED419BE"/>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7EC3C"/>
  <w15:docId w15:val="{D466126C-9B79-4654-980C-C450BF9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200" w:line="288" w:lineRule="auto"/>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spacing w:line="240" w:lineRule="auto"/>
    </w:pPr>
    <w:rPr>
      <w:sz w:val="18"/>
      <w:szCs w:val="18"/>
    </w:rPr>
  </w:style>
  <w:style w:type="paragraph" w:styleId="a5">
    <w:name w:val="header"/>
    <w:basedOn w:val="a"/>
    <w:link w:val="a6"/>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semiHidden/>
    <w:qFormat/>
    <w:pPr>
      <w:spacing w:after="100" w:afterAutospacing="1"/>
    </w:pPr>
    <w:rPr>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qFormat/>
    <w:rPr>
      <w:sz w:val="18"/>
      <w:szCs w:val="18"/>
    </w:rPr>
  </w:style>
  <w:style w:type="character" w:customStyle="1" w:styleId="a6">
    <w:name w:val="页眉 字符"/>
    <w:link w:val="a5"/>
    <w:qFormat/>
    <w:rPr>
      <w:sz w:val="18"/>
      <w:szCs w:val="18"/>
    </w:rPr>
  </w:style>
  <w:style w:type="character" w:customStyle="1" w:styleId="16">
    <w:name w:val="16"/>
    <w:qFormat/>
    <w:rPr>
      <w:rFonts w:ascii="Times New Roman" w:hAnsi="Times New Roman" w:cs="Times New Roman" w:hint="default"/>
    </w:rPr>
  </w:style>
  <w:style w:type="paragraph" w:customStyle="1" w:styleId="1">
    <w:name w:val="列出段落1"/>
    <w:basedOn w:val="a"/>
    <w:uiPriority w:val="34"/>
    <w:qFormat/>
    <w:pPr>
      <w:widowControl w:val="0"/>
      <w:spacing w:before="0" w:beforeAutospacing="0" w:after="0" w:line="240" w:lineRule="auto"/>
      <w:ind w:firstLineChars="200" w:firstLine="420"/>
      <w:jc w:val="both"/>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289</Words>
  <Characters>1653</Characters>
  <Application>Microsoft Office Word</Application>
  <DocSecurity>0</DocSecurity>
  <Lines>13</Lines>
  <Paragraphs>3</Paragraphs>
  <ScaleCrop>false</ScaleCrop>
  <Company>微软中国</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云南文化艺术职业学院歌舞表演专业</dc:title>
  <dc:creator>微软用户</dc:creator>
  <cp:lastModifiedBy>Windows 用户</cp:lastModifiedBy>
  <cp:revision>5</cp:revision>
  <dcterms:created xsi:type="dcterms:W3CDTF">2021-03-04T03:31:00Z</dcterms:created>
  <dcterms:modified xsi:type="dcterms:W3CDTF">2023-03-20T13:21:00Z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97BDA4B80BAF4F3AB0CA2955FB837433</vt:lpwstr>
  </property>
</Properties>
</file>