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78" w:rsidRDefault="00DE5ABC" w:rsidP="00956C33">
      <w:pPr>
        <w:tabs>
          <w:tab w:val="left" w:pos="5387"/>
        </w:tabs>
        <w:jc w:val="center"/>
        <w:rPr>
          <w:rFonts w:ascii="黑体" w:eastAsia="黑体" w:hAnsi="黑体"/>
          <w:sz w:val="36"/>
          <w:szCs w:val="36"/>
        </w:rPr>
      </w:pPr>
      <w:r w:rsidRPr="00956C33">
        <w:rPr>
          <w:rFonts w:ascii="黑体" w:eastAsia="黑体" w:hAnsi="黑体" w:hint="eastAsia"/>
          <w:sz w:val="36"/>
          <w:szCs w:val="36"/>
        </w:rPr>
        <w:t>国家艺术基金</w:t>
      </w:r>
      <w:r w:rsidR="0033362B">
        <w:rPr>
          <w:rFonts w:ascii="黑体" w:eastAsia="黑体" w:hAnsi="黑体" w:hint="eastAsia"/>
          <w:sz w:val="36"/>
          <w:szCs w:val="36"/>
        </w:rPr>
        <w:t>关于做好</w:t>
      </w:r>
      <w:r w:rsidRPr="00956C33">
        <w:rPr>
          <w:rFonts w:ascii="黑体" w:eastAsia="黑体" w:hAnsi="黑体" w:hint="eastAsia"/>
          <w:sz w:val="36"/>
          <w:szCs w:val="36"/>
        </w:rPr>
        <w:t>201</w:t>
      </w:r>
      <w:r w:rsidR="006F7DE5">
        <w:rPr>
          <w:rFonts w:ascii="黑体" w:eastAsia="黑体" w:hAnsi="黑体" w:hint="eastAsia"/>
          <w:sz w:val="36"/>
          <w:szCs w:val="36"/>
        </w:rPr>
        <w:t>9</w:t>
      </w:r>
      <w:r w:rsidRPr="00956C33">
        <w:rPr>
          <w:rFonts w:ascii="黑体" w:eastAsia="黑体" w:hAnsi="黑体" w:hint="eastAsia"/>
          <w:sz w:val="36"/>
          <w:szCs w:val="36"/>
        </w:rPr>
        <w:t>年度资助项目</w:t>
      </w:r>
    </w:p>
    <w:p w:rsidR="00DE5ABC" w:rsidRPr="00956C33" w:rsidRDefault="00DE5ABC" w:rsidP="00011978">
      <w:pPr>
        <w:tabs>
          <w:tab w:val="left" w:pos="5387"/>
        </w:tabs>
        <w:jc w:val="center"/>
        <w:rPr>
          <w:rFonts w:ascii="黑体" w:eastAsia="黑体" w:hAnsi="黑体"/>
          <w:sz w:val="36"/>
          <w:szCs w:val="36"/>
        </w:rPr>
      </w:pPr>
      <w:r w:rsidRPr="00956C33">
        <w:rPr>
          <w:rFonts w:ascii="黑体" w:eastAsia="黑体" w:hAnsi="黑体" w:hint="eastAsia"/>
          <w:sz w:val="36"/>
          <w:szCs w:val="36"/>
        </w:rPr>
        <w:t>申报辅导工作</w:t>
      </w:r>
      <w:r w:rsidR="0033362B">
        <w:rPr>
          <w:rFonts w:ascii="黑体" w:eastAsia="黑体" w:hAnsi="黑体" w:hint="eastAsia"/>
          <w:sz w:val="36"/>
          <w:szCs w:val="36"/>
        </w:rPr>
        <w:t>的指导意见</w:t>
      </w:r>
    </w:p>
    <w:p w:rsidR="00D724A2" w:rsidRDefault="00456F50" w:rsidP="00A36357">
      <w:pPr>
        <w:spacing w:before="100" w:beforeAutospacing="1"/>
        <w:ind w:firstLineChars="200" w:firstLine="640"/>
        <w:rPr>
          <w:rFonts w:ascii="仿宋" w:eastAsia="仿宋" w:hAnsi="仿宋"/>
          <w:sz w:val="32"/>
          <w:szCs w:val="32"/>
        </w:rPr>
      </w:pPr>
      <w:r>
        <w:rPr>
          <w:rFonts w:ascii="仿宋" w:eastAsia="仿宋" w:hAnsi="仿宋" w:hint="eastAsia"/>
          <w:sz w:val="32"/>
          <w:szCs w:val="32"/>
        </w:rPr>
        <w:t>以习近平新时代中国特色社会主义思想为行动指南，</w:t>
      </w:r>
      <w:r w:rsidR="0033362B" w:rsidRPr="0033362B">
        <w:rPr>
          <w:rFonts w:ascii="仿宋" w:eastAsia="仿宋" w:hAnsi="仿宋" w:hint="eastAsia"/>
          <w:sz w:val="32"/>
          <w:szCs w:val="32"/>
        </w:rPr>
        <w:t>贯彻落实党的十九大精神，</w:t>
      </w:r>
      <w:r w:rsidR="00D10554">
        <w:rPr>
          <w:rFonts w:ascii="仿宋" w:eastAsia="仿宋" w:hAnsi="仿宋" w:hint="eastAsia"/>
          <w:sz w:val="32"/>
          <w:szCs w:val="32"/>
        </w:rPr>
        <w:t>就做好对</w:t>
      </w:r>
      <w:r w:rsidR="00A36357" w:rsidRPr="00956C33">
        <w:rPr>
          <w:rFonts w:ascii="仿宋" w:eastAsia="仿宋" w:hAnsi="仿宋" w:hint="eastAsia"/>
          <w:sz w:val="32"/>
          <w:szCs w:val="32"/>
        </w:rPr>
        <w:t>国家艺术基金201</w:t>
      </w:r>
      <w:r w:rsidR="00A36357">
        <w:rPr>
          <w:rFonts w:ascii="仿宋" w:eastAsia="仿宋" w:hAnsi="仿宋" w:hint="eastAsia"/>
          <w:sz w:val="32"/>
          <w:szCs w:val="32"/>
        </w:rPr>
        <w:t>9年度资助项目申报</w:t>
      </w:r>
      <w:r w:rsidR="00D10554">
        <w:rPr>
          <w:rFonts w:ascii="仿宋" w:eastAsia="仿宋" w:hAnsi="仿宋" w:hint="eastAsia"/>
          <w:sz w:val="32"/>
          <w:szCs w:val="32"/>
        </w:rPr>
        <w:t>辅导工作</w:t>
      </w:r>
      <w:r w:rsidR="00A36357">
        <w:rPr>
          <w:rFonts w:ascii="仿宋" w:eastAsia="仿宋" w:hAnsi="仿宋" w:hint="eastAsia"/>
          <w:sz w:val="32"/>
          <w:szCs w:val="32"/>
        </w:rPr>
        <w:t>，</w:t>
      </w:r>
      <w:r w:rsidR="00D10554">
        <w:rPr>
          <w:rFonts w:ascii="仿宋" w:eastAsia="仿宋" w:hAnsi="仿宋" w:hint="eastAsia"/>
          <w:sz w:val="32"/>
          <w:szCs w:val="32"/>
        </w:rPr>
        <w:t>进一步</w:t>
      </w:r>
      <w:r w:rsidR="00A36357">
        <w:rPr>
          <w:rFonts w:ascii="仿宋" w:eastAsia="仿宋" w:hAnsi="仿宋" w:hint="eastAsia"/>
          <w:sz w:val="32"/>
          <w:szCs w:val="32"/>
        </w:rPr>
        <w:t>指导和帮助</w:t>
      </w:r>
      <w:r w:rsidR="00011978">
        <w:rPr>
          <w:rFonts w:ascii="仿宋" w:eastAsia="仿宋" w:hAnsi="仿宋" w:hint="eastAsia"/>
          <w:sz w:val="32"/>
          <w:szCs w:val="32"/>
        </w:rPr>
        <w:t>各省（区、市）文化厅局</w:t>
      </w:r>
      <w:r w:rsidR="002F300C" w:rsidRPr="00956C33">
        <w:rPr>
          <w:rFonts w:ascii="仿宋" w:eastAsia="仿宋" w:hAnsi="仿宋" w:hint="eastAsia"/>
          <w:sz w:val="32"/>
          <w:szCs w:val="32"/>
        </w:rPr>
        <w:t>根据本</w:t>
      </w:r>
      <w:r w:rsidR="00A36357">
        <w:rPr>
          <w:rFonts w:ascii="仿宋" w:eastAsia="仿宋" w:hAnsi="仿宋" w:hint="eastAsia"/>
          <w:sz w:val="32"/>
          <w:szCs w:val="32"/>
        </w:rPr>
        <w:t>地区</w:t>
      </w:r>
      <w:r w:rsidR="002F300C" w:rsidRPr="00956C33">
        <w:rPr>
          <w:rFonts w:ascii="仿宋" w:eastAsia="仿宋" w:hAnsi="仿宋" w:hint="eastAsia"/>
          <w:sz w:val="32"/>
          <w:szCs w:val="32"/>
        </w:rPr>
        <w:t>工作实际，自行</w:t>
      </w:r>
      <w:r w:rsidR="009977CE">
        <w:rPr>
          <w:rFonts w:ascii="仿宋" w:eastAsia="仿宋" w:hAnsi="仿宋" w:hint="eastAsia"/>
          <w:sz w:val="32"/>
          <w:szCs w:val="32"/>
        </w:rPr>
        <w:t>安排</w:t>
      </w:r>
      <w:r w:rsidR="00A36357">
        <w:rPr>
          <w:rFonts w:ascii="仿宋" w:eastAsia="仿宋" w:hAnsi="仿宋" w:hint="eastAsia"/>
          <w:sz w:val="32"/>
          <w:szCs w:val="32"/>
        </w:rPr>
        <w:t>做好</w:t>
      </w:r>
      <w:r w:rsidR="009977CE">
        <w:rPr>
          <w:rFonts w:ascii="仿宋" w:eastAsia="仿宋" w:hAnsi="仿宋" w:hint="eastAsia"/>
          <w:sz w:val="32"/>
          <w:szCs w:val="32"/>
        </w:rPr>
        <w:t>指南解读、</w:t>
      </w:r>
      <w:r w:rsidR="00D10554">
        <w:rPr>
          <w:rFonts w:ascii="仿宋" w:eastAsia="仿宋" w:hAnsi="仿宋" w:hint="eastAsia"/>
          <w:sz w:val="32"/>
          <w:szCs w:val="32"/>
        </w:rPr>
        <w:t>宣传</w:t>
      </w:r>
      <w:r w:rsidR="009977CE">
        <w:rPr>
          <w:rFonts w:ascii="仿宋" w:eastAsia="仿宋" w:hAnsi="仿宋" w:hint="eastAsia"/>
          <w:sz w:val="32"/>
          <w:szCs w:val="32"/>
        </w:rPr>
        <w:t>动员等工作</w:t>
      </w:r>
      <w:r w:rsidR="0017446D">
        <w:rPr>
          <w:rFonts w:ascii="仿宋" w:eastAsia="仿宋" w:hAnsi="仿宋" w:hint="eastAsia"/>
          <w:sz w:val="32"/>
          <w:szCs w:val="32"/>
        </w:rPr>
        <w:t>，</w:t>
      </w:r>
      <w:r w:rsidR="00011978">
        <w:rPr>
          <w:rFonts w:ascii="仿宋" w:eastAsia="仿宋" w:hAnsi="仿宋" w:hint="eastAsia"/>
          <w:sz w:val="32"/>
          <w:szCs w:val="32"/>
        </w:rPr>
        <w:t>现</w:t>
      </w:r>
      <w:r w:rsidR="00A36357">
        <w:rPr>
          <w:rFonts w:ascii="仿宋" w:eastAsia="仿宋" w:hAnsi="仿宋" w:hint="eastAsia"/>
          <w:sz w:val="32"/>
          <w:szCs w:val="32"/>
        </w:rPr>
        <w:t>提出以下指导意见</w:t>
      </w:r>
      <w:r w:rsidR="00011978">
        <w:rPr>
          <w:rFonts w:ascii="仿宋" w:eastAsia="仿宋" w:hAnsi="仿宋" w:hint="eastAsia"/>
          <w:sz w:val="32"/>
          <w:szCs w:val="32"/>
        </w:rPr>
        <w:t>：</w:t>
      </w:r>
    </w:p>
    <w:p w:rsidR="00011978" w:rsidRPr="00D724A2" w:rsidRDefault="00011978" w:rsidP="00D724A2">
      <w:pPr>
        <w:ind w:firstLineChars="200" w:firstLine="640"/>
        <w:rPr>
          <w:rFonts w:ascii="仿宋" w:eastAsia="仿宋" w:hAnsi="仿宋"/>
          <w:sz w:val="32"/>
          <w:szCs w:val="32"/>
        </w:rPr>
      </w:pPr>
      <w:r w:rsidRPr="00011978">
        <w:rPr>
          <w:rFonts w:ascii="黑体" w:eastAsia="黑体" w:hAnsi="黑体" w:hint="eastAsia"/>
          <w:sz w:val="32"/>
          <w:szCs w:val="32"/>
        </w:rPr>
        <w:t>一、</w:t>
      </w:r>
      <w:r w:rsidR="00C671D7">
        <w:rPr>
          <w:rFonts w:ascii="黑体" w:eastAsia="黑体" w:hAnsi="黑体" w:hint="eastAsia"/>
          <w:sz w:val="32"/>
          <w:szCs w:val="32"/>
        </w:rPr>
        <w:t>关于</w:t>
      </w:r>
      <w:r w:rsidRPr="00011978">
        <w:rPr>
          <w:rFonts w:ascii="黑体" w:eastAsia="黑体" w:hAnsi="黑体" w:hint="eastAsia"/>
          <w:sz w:val="32"/>
          <w:szCs w:val="32"/>
        </w:rPr>
        <w:t>辅导时间</w:t>
      </w:r>
    </w:p>
    <w:p w:rsidR="00011978" w:rsidRDefault="00011978" w:rsidP="00011978">
      <w:pPr>
        <w:ind w:firstLineChars="200" w:firstLine="640"/>
        <w:rPr>
          <w:rFonts w:ascii="仿宋" w:eastAsia="仿宋" w:hAnsi="仿宋"/>
          <w:sz w:val="32"/>
          <w:szCs w:val="32"/>
        </w:rPr>
      </w:pPr>
      <w:r>
        <w:rPr>
          <w:rFonts w:ascii="仿宋" w:eastAsia="仿宋" w:hAnsi="仿宋" w:hint="eastAsia"/>
          <w:sz w:val="32"/>
          <w:szCs w:val="32"/>
        </w:rPr>
        <w:t>艺术基金201</w:t>
      </w:r>
      <w:r w:rsidR="006F7DE5">
        <w:rPr>
          <w:rFonts w:ascii="仿宋" w:eastAsia="仿宋" w:hAnsi="仿宋" w:hint="eastAsia"/>
          <w:sz w:val="32"/>
          <w:szCs w:val="32"/>
        </w:rPr>
        <w:t>9</w:t>
      </w:r>
      <w:r>
        <w:rPr>
          <w:rFonts w:ascii="仿宋" w:eastAsia="仿宋" w:hAnsi="仿宋" w:hint="eastAsia"/>
          <w:sz w:val="32"/>
          <w:szCs w:val="32"/>
        </w:rPr>
        <w:t>年度资助项目申报</w:t>
      </w:r>
      <w:r w:rsidR="00106F0B">
        <w:rPr>
          <w:rFonts w:ascii="仿宋" w:eastAsia="仿宋" w:hAnsi="仿宋" w:hint="eastAsia"/>
          <w:sz w:val="32"/>
          <w:szCs w:val="32"/>
        </w:rPr>
        <w:t>时间</w:t>
      </w:r>
      <w:r>
        <w:rPr>
          <w:rFonts w:ascii="仿宋" w:eastAsia="仿宋" w:hAnsi="仿宋" w:hint="eastAsia"/>
          <w:sz w:val="32"/>
          <w:szCs w:val="32"/>
        </w:rPr>
        <w:t>为201</w:t>
      </w:r>
      <w:r w:rsidR="006F7DE5">
        <w:rPr>
          <w:rFonts w:ascii="仿宋" w:eastAsia="仿宋" w:hAnsi="仿宋" w:hint="eastAsia"/>
          <w:sz w:val="32"/>
          <w:szCs w:val="32"/>
        </w:rPr>
        <w:t>8</w:t>
      </w:r>
      <w:r>
        <w:rPr>
          <w:rFonts w:ascii="仿宋" w:eastAsia="仿宋" w:hAnsi="仿宋" w:hint="eastAsia"/>
          <w:sz w:val="32"/>
          <w:szCs w:val="32"/>
        </w:rPr>
        <w:t>年</w:t>
      </w:r>
      <w:r w:rsidR="006F7DE5">
        <w:rPr>
          <w:rFonts w:ascii="仿宋" w:eastAsia="仿宋" w:hAnsi="仿宋" w:hint="eastAsia"/>
          <w:sz w:val="32"/>
          <w:szCs w:val="32"/>
        </w:rPr>
        <w:t>4</w:t>
      </w:r>
      <w:r>
        <w:rPr>
          <w:rFonts w:ascii="仿宋" w:eastAsia="仿宋" w:hAnsi="仿宋" w:hint="eastAsia"/>
          <w:sz w:val="32"/>
          <w:szCs w:val="32"/>
        </w:rPr>
        <w:t>月1</w:t>
      </w:r>
      <w:r w:rsidR="006F7DE5">
        <w:rPr>
          <w:rFonts w:ascii="仿宋" w:eastAsia="仿宋" w:hAnsi="仿宋" w:hint="eastAsia"/>
          <w:sz w:val="32"/>
          <w:szCs w:val="32"/>
        </w:rPr>
        <w:t>5</w:t>
      </w:r>
      <w:r>
        <w:rPr>
          <w:rFonts w:ascii="仿宋" w:eastAsia="仿宋" w:hAnsi="仿宋" w:hint="eastAsia"/>
          <w:sz w:val="32"/>
          <w:szCs w:val="32"/>
        </w:rPr>
        <w:t>日—</w:t>
      </w:r>
      <w:r w:rsidR="006F7DE5">
        <w:rPr>
          <w:rFonts w:ascii="仿宋" w:eastAsia="仿宋" w:hAnsi="仿宋" w:hint="eastAsia"/>
          <w:sz w:val="32"/>
          <w:szCs w:val="32"/>
        </w:rPr>
        <w:t>6</w:t>
      </w:r>
      <w:r>
        <w:rPr>
          <w:rFonts w:ascii="仿宋" w:eastAsia="仿宋" w:hAnsi="仿宋" w:hint="eastAsia"/>
          <w:sz w:val="32"/>
          <w:szCs w:val="32"/>
        </w:rPr>
        <w:t>月15日。</w:t>
      </w:r>
      <w:r w:rsidR="00D861F4">
        <w:rPr>
          <w:rFonts w:ascii="仿宋" w:eastAsia="仿宋" w:hAnsi="仿宋" w:hint="eastAsia"/>
          <w:sz w:val="32"/>
          <w:szCs w:val="32"/>
        </w:rPr>
        <w:t>为帮助、指导各艺术单位、机构和艺术工作者</w:t>
      </w:r>
      <w:r w:rsidR="00214C38">
        <w:rPr>
          <w:rFonts w:ascii="仿宋" w:eastAsia="仿宋" w:hAnsi="仿宋" w:hint="eastAsia"/>
          <w:sz w:val="32"/>
          <w:szCs w:val="32"/>
        </w:rPr>
        <w:t>充分准备、精心策划，</w:t>
      </w:r>
      <w:r w:rsidR="00D861F4">
        <w:rPr>
          <w:rFonts w:ascii="仿宋" w:eastAsia="仿宋" w:hAnsi="仿宋" w:hint="eastAsia"/>
          <w:sz w:val="32"/>
          <w:szCs w:val="32"/>
        </w:rPr>
        <w:t>做好项目申报</w:t>
      </w:r>
      <w:r w:rsidR="00214C38">
        <w:rPr>
          <w:rFonts w:ascii="仿宋" w:eastAsia="仿宋" w:hAnsi="仿宋" w:hint="eastAsia"/>
          <w:sz w:val="32"/>
          <w:szCs w:val="32"/>
        </w:rPr>
        <w:t>工作</w:t>
      </w:r>
      <w:r w:rsidR="00D861F4">
        <w:rPr>
          <w:rFonts w:ascii="仿宋" w:eastAsia="仿宋" w:hAnsi="仿宋" w:hint="eastAsia"/>
          <w:sz w:val="32"/>
          <w:szCs w:val="32"/>
        </w:rPr>
        <w:t>，</w:t>
      </w:r>
      <w:r w:rsidR="00214C38">
        <w:rPr>
          <w:rFonts w:ascii="仿宋" w:eastAsia="仿宋" w:hAnsi="仿宋" w:hint="eastAsia"/>
          <w:sz w:val="32"/>
          <w:szCs w:val="32"/>
        </w:rPr>
        <w:t>建议各省（区、市）文化厅局</w:t>
      </w:r>
      <w:r w:rsidR="006F7DE5">
        <w:rPr>
          <w:rFonts w:ascii="仿宋" w:eastAsia="仿宋" w:hAnsi="仿宋" w:hint="eastAsia"/>
          <w:sz w:val="32"/>
          <w:szCs w:val="32"/>
        </w:rPr>
        <w:t>5</w:t>
      </w:r>
      <w:r w:rsidR="00214C38">
        <w:rPr>
          <w:rFonts w:ascii="仿宋" w:eastAsia="仿宋" w:hAnsi="仿宋" w:hint="eastAsia"/>
          <w:sz w:val="32"/>
          <w:szCs w:val="32"/>
        </w:rPr>
        <w:t>月底前完成申报辅导</w:t>
      </w:r>
      <w:r w:rsidR="00452005">
        <w:rPr>
          <w:rFonts w:ascii="仿宋" w:eastAsia="仿宋" w:hAnsi="仿宋" w:hint="eastAsia"/>
          <w:sz w:val="32"/>
          <w:szCs w:val="32"/>
        </w:rPr>
        <w:t>活动</w:t>
      </w:r>
      <w:r w:rsidR="00214C38">
        <w:rPr>
          <w:rFonts w:ascii="仿宋" w:eastAsia="仿宋" w:hAnsi="仿宋" w:hint="eastAsia"/>
          <w:sz w:val="32"/>
          <w:szCs w:val="32"/>
        </w:rPr>
        <w:t>。</w:t>
      </w:r>
    </w:p>
    <w:p w:rsidR="00011978" w:rsidRPr="00011978" w:rsidRDefault="00011978" w:rsidP="00011978">
      <w:pPr>
        <w:ind w:firstLineChars="200" w:firstLine="640"/>
        <w:rPr>
          <w:rFonts w:ascii="黑体" w:eastAsia="黑体" w:hAnsi="黑体"/>
          <w:sz w:val="32"/>
          <w:szCs w:val="32"/>
        </w:rPr>
      </w:pPr>
      <w:r w:rsidRPr="00011978">
        <w:rPr>
          <w:rFonts w:ascii="黑体" w:eastAsia="黑体" w:hAnsi="黑体" w:hint="eastAsia"/>
          <w:sz w:val="32"/>
          <w:szCs w:val="32"/>
        </w:rPr>
        <w:t>二、</w:t>
      </w:r>
      <w:r w:rsidR="00C671D7">
        <w:rPr>
          <w:rFonts w:ascii="黑体" w:eastAsia="黑体" w:hAnsi="黑体" w:hint="eastAsia"/>
          <w:sz w:val="32"/>
          <w:szCs w:val="32"/>
        </w:rPr>
        <w:t>关于</w:t>
      </w:r>
      <w:r w:rsidRPr="00011978">
        <w:rPr>
          <w:rFonts w:ascii="黑体" w:eastAsia="黑体" w:hAnsi="黑体" w:hint="eastAsia"/>
          <w:sz w:val="32"/>
          <w:szCs w:val="32"/>
        </w:rPr>
        <w:t>辅导对象</w:t>
      </w:r>
    </w:p>
    <w:p w:rsidR="00EA2A89" w:rsidRPr="008812E9" w:rsidRDefault="00452005" w:rsidP="008812E9">
      <w:pPr>
        <w:ind w:firstLineChars="200" w:firstLine="640"/>
        <w:rPr>
          <w:rFonts w:ascii="仿宋" w:eastAsia="仿宋" w:hAnsi="仿宋"/>
          <w:sz w:val="32"/>
          <w:szCs w:val="32"/>
        </w:rPr>
      </w:pPr>
      <w:r>
        <w:rPr>
          <w:rFonts w:ascii="仿宋" w:eastAsia="仿宋" w:hAnsi="仿宋" w:hint="eastAsia"/>
          <w:sz w:val="32"/>
          <w:szCs w:val="32"/>
        </w:rPr>
        <w:t>艺术基金面向全社会受理项目申报，打破体制、系统、行业、地域、身份的界限。各省（区、市）文化厅局应充分调动</w:t>
      </w:r>
      <w:r w:rsidR="00C17AC0">
        <w:rPr>
          <w:rFonts w:ascii="仿宋" w:eastAsia="仿宋" w:hAnsi="仿宋" w:hint="eastAsia"/>
          <w:sz w:val="32"/>
          <w:szCs w:val="32"/>
        </w:rPr>
        <w:t>社会</w:t>
      </w:r>
      <w:r>
        <w:rPr>
          <w:rFonts w:ascii="仿宋" w:eastAsia="仿宋" w:hAnsi="仿宋" w:hint="eastAsia"/>
          <w:sz w:val="32"/>
          <w:szCs w:val="32"/>
        </w:rPr>
        <w:t>各方面申报</w:t>
      </w:r>
      <w:r w:rsidR="00C17AC0">
        <w:rPr>
          <w:rFonts w:ascii="仿宋" w:eastAsia="仿宋" w:hAnsi="仿宋" w:hint="eastAsia"/>
          <w:sz w:val="32"/>
          <w:szCs w:val="32"/>
        </w:rPr>
        <w:t>项目</w:t>
      </w:r>
      <w:r>
        <w:rPr>
          <w:rFonts w:ascii="仿宋" w:eastAsia="仿宋" w:hAnsi="仿宋" w:hint="eastAsia"/>
          <w:sz w:val="32"/>
          <w:szCs w:val="32"/>
        </w:rPr>
        <w:t>的积极性，广泛宣传动员，组织协调省内</w:t>
      </w:r>
      <w:r w:rsidR="000A0E79">
        <w:rPr>
          <w:rFonts w:ascii="仿宋" w:eastAsia="仿宋" w:hAnsi="仿宋" w:hint="eastAsia"/>
          <w:sz w:val="32"/>
          <w:szCs w:val="32"/>
        </w:rPr>
        <w:t>各级各类</w:t>
      </w:r>
      <w:r w:rsidR="006F7DE5">
        <w:rPr>
          <w:rFonts w:ascii="仿宋" w:eastAsia="仿宋" w:hAnsi="仿宋" w:hint="eastAsia"/>
          <w:sz w:val="32"/>
          <w:szCs w:val="32"/>
        </w:rPr>
        <w:t>艺术</w:t>
      </w:r>
      <w:r w:rsidR="000A0E79">
        <w:rPr>
          <w:rFonts w:ascii="仿宋" w:eastAsia="仿宋" w:hAnsi="仿宋" w:hint="eastAsia"/>
          <w:sz w:val="32"/>
          <w:szCs w:val="32"/>
        </w:rPr>
        <w:t>单位、机构和艺术工作者，</w:t>
      </w:r>
      <w:r w:rsidR="006F7DE5">
        <w:rPr>
          <w:rFonts w:ascii="仿宋" w:eastAsia="仿宋" w:hAnsi="仿宋" w:hint="eastAsia"/>
          <w:sz w:val="32"/>
          <w:szCs w:val="32"/>
        </w:rPr>
        <w:t>有针对性地面向</w:t>
      </w:r>
      <w:r w:rsidR="00D724A2">
        <w:rPr>
          <w:rFonts w:ascii="仿宋" w:eastAsia="仿宋" w:hAnsi="仿宋" w:hint="eastAsia"/>
          <w:sz w:val="32"/>
          <w:szCs w:val="32"/>
        </w:rPr>
        <w:t>非国有机构</w:t>
      </w:r>
      <w:r w:rsidR="006F7DE5">
        <w:rPr>
          <w:rFonts w:ascii="仿宋" w:eastAsia="仿宋" w:hAnsi="仿宋" w:hint="eastAsia"/>
          <w:sz w:val="32"/>
          <w:szCs w:val="32"/>
        </w:rPr>
        <w:t>、新文艺群体等，</w:t>
      </w:r>
      <w:r w:rsidR="000A0E79">
        <w:rPr>
          <w:rFonts w:ascii="仿宋" w:eastAsia="仿宋" w:hAnsi="仿宋" w:hint="eastAsia"/>
          <w:sz w:val="32"/>
          <w:szCs w:val="32"/>
        </w:rPr>
        <w:t>开展申报辅导活动。</w:t>
      </w:r>
    </w:p>
    <w:p w:rsidR="00011978" w:rsidRPr="00011978" w:rsidRDefault="00011978" w:rsidP="00011978">
      <w:pPr>
        <w:ind w:firstLineChars="200" w:firstLine="640"/>
        <w:rPr>
          <w:rFonts w:ascii="黑体" w:eastAsia="黑体" w:hAnsi="黑体"/>
          <w:sz w:val="32"/>
          <w:szCs w:val="32"/>
        </w:rPr>
      </w:pPr>
      <w:r w:rsidRPr="00011978">
        <w:rPr>
          <w:rFonts w:ascii="黑体" w:eastAsia="黑体" w:hAnsi="黑体" w:hint="eastAsia"/>
          <w:sz w:val="32"/>
          <w:szCs w:val="32"/>
        </w:rPr>
        <w:lastRenderedPageBreak/>
        <w:t>三、</w:t>
      </w:r>
      <w:r w:rsidR="008812E9">
        <w:rPr>
          <w:rFonts w:ascii="黑体" w:eastAsia="黑体" w:hAnsi="黑体" w:hint="eastAsia"/>
          <w:sz w:val="32"/>
          <w:szCs w:val="32"/>
        </w:rPr>
        <w:t>关于</w:t>
      </w:r>
      <w:r w:rsidRPr="00011978">
        <w:rPr>
          <w:rFonts w:ascii="黑体" w:eastAsia="黑体" w:hAnsi="黑体" w:hint="eastAsia"/>
          <w:sz w:val="32"/>
          <w:szCs w:val="32"/>
        </w:rPr>
        <w:t>辅导内容</w:t>
      </w:r>
      <w:r w:rsidR="008812E9">
        <w:rPr>
          <w:rFonts w:ascii="黑体" w:eastAsia="黑体" w:hAnsi="黑体" w:hint="eastAsia"/>
          <w:sz w:val="32"/>
          <w:szCs w:val="32"/>
        </w:rPr>
        <w:t>与方式</w:t>
      </w:r>
    </w:p>
    <w:p w:rsidR="00011978" w:rsidRPr="00EA2A89" w:rsidRDefault="00EA2A89" w:rsidP="00011978">
      <w:pPr>
        <w:ind w:firstLineChars="200" w:firstLine="640"/>
        <w:rPr>
          <w:rFonts w:ascii="仿宋" w:eastAsia="仿宋" w:hAnsi="仿宋"/>
          <w:sz w:val="32"/>
          <w:szCs w:val="32"/>
        </w:rPr>
      </w:pPr>
      <w:r>
        <w:rPr>
          <w:rFonts w:ascii="仿宋" w:eastAsia="仿宋" w:hAnsi="仿宋" w:hint="eastAsia"/>
          <w:sz w:val="32"/>
          <w:szCs w:val="32"/>
        </w:rPr>
        <w:t>围绕艺术基金</w:t>
      </w:r>
      <w:r w:rsidR="001741CA">
        <w:rPr>
          <w:rFonts w:ascii="仿宋" w:eastAsia="仿宋" w:hAnsi="仿宋" w:hint="eastAsia"/>
          <w:sz w:val="32"/>
          <w:szCs w:val="32"/>
        </w:rPr>
        <w:t>今年</w:t>
      </w:r>
      <w:r>
        <w:rPr>
          <w:rFonts w:ascii="仿宋" w:eastAsia="仿宋" w:hAnsi="仿宋" w:hint="eastAsia"/>
          <w:sz w:val="32"/>
          <w:szCs w:val="32"/>
        </w:rPr>
        <w:t>发布的“舞台艺术创作”“传播交流推广”“艺术人才培养”</w:t>
      </w:r>
      <w:r w:rsidR="00DB2C78">
        <w:rPr>
          <w:rFonts w:ascii="仿宋" w:eastAsia="仿宋" w:hAnsi="仿宋" w:hint="eastAsia"/>
          <w:sz w:val="32"/>
          <w:szCs w:val="32"/>
        </w:rPr>
        <w:t>和</w:t>
      </w:r>
      <w:r w:rsidR="00D724A2">
        <w:rPr>
          <w:rFonts w:ascii="仿宋" w:eastAsia="仿宋" w:hAnsi="仿宋" w:hint="eastAsia"/>
          <w:sz w:val="32"/>
          <w:szCs w:val="32"/>
        </w:rPr>
        <w:t>“青年艺术创作人才”</w:t>
      </w:r>
      <w:r>
        <w:rPr>
          <w:rFonts w:ascii="仿宋" w:eastAsia="仿宋" w:hAnsi="仿宋" w:hint="eastAsia"/>
          <w:sz w:val="32"/>
          <w:szCs w:val="32"/>
        </w:rPr>
        <w:t>4个申报指南</w:t>
      </w:r>
      <w:r w:rsidR="00A7212F">
        <w:rPr>
          <w:rFonts w:ascii="仿宋" w:eastAsia="仿宋" w:hAnsi="仿宋" w:hint="eastAsia"/>
          <w:sz w:val="32"/>
          <w:szCs w:val="32"/>
        </w:rPr>
        <w:t>和</w:t>
      </w:r>
      <w:r w:rsidR="008812E9">
        <w:rPr>
          <w:rFonts w:ascii="仿宋" w:eastAsia="仿宋" w:hAnsi="仿宋" w:hint="eastAsia"/>
          <w:sz w:val="32"/>
          <w:szCs w:val="32"/>
        </w:rPr>
        <w:t>系列</w:t>
      </w:r>
      <w:r w:rsidR="00F845E4">
        <w:rPr>
          <w:rFonts w:ascii="仿宋" w:eastAsia="仿宋" w:hAnsi="仿宋" w:hint="eastAsia"/>
          <w:sz w:val="32"/>
          <w:szCs w:val="32"/>
        </w:rPr>
        <w:t>解读文</w:t>
      </w:r>
      <w:r w:rsidR="009D10A9">
        <w:rPr>
          <w:rFonts w:ascii="仿宋" w:eastAsia="仿宋" w:hAnsi="仿宋" w:hint="eastAsia"/>
          <w:sz w:val="32"/>
          <w:szCs w:val="32"/>
        </w:rPr>
        <w:t>章</w:t>
      </w:r>
      <w:r w:rsidR="00F845E4">
        <w:rPr>
          <w:rFonts w:ascii="仿宋" w:eastAsia="仿宋" w:hAnsi="仿宋" w:hint="eastAsia"/>
          <w:sz w:val="32"/>
          <w:szCs w:val="32"/>
        </w:rPr>
        <w:t>，结合各省（区、市）资源优势，各艺术单位、机构</w:t>
      </w:r>
      <w:r w:rsidR="00A7212F">
        <w:rPr>
          <w:rFonts w:ascii="仿宋" w:eastAsia="仿宋" w:hAnsi="仿宋" w:hint="eastAsia"/>
          <w:sz w:val="32"/>
          <w:szCs w:val="32"/>
        </w:rPr>
        <w:t>能力水平，</w:t>
      </w:r>
      <w:r w:rsidR="00DC56E7">
        <w:rPr>
          <w:rFonts w:ascii="仿宋" w:eastAsia="仿宋" w:hAnsi="仿宋" w:hint="eastAsia"/>
          <w:sz w:val="32"/>
          <w:szCs w:val="32"/>
        </w:rPr>
        <w:t>抓住年度指南资助重点，</w:t>
      </w:r>
      <w:r w:rsidR="00AE4BA8">
        <w:rPr>
          <w:rFonts w:ascii="仿宋" w:eastAsia="仿宋" w:hAnsi="仿宋" w:hint="eastAsia"/>
          <w:sz w:val="32"/>
          <w:szCs w:val="32"/>
        </w:rPr>
        <w:t>研究新变化、新特点，</w:t>
      </w:r>
      <w:r w:rsidR="00A7212F">
        <w:rPr>
          <w:rFonts w:ascii="仿宋" w:eastAsia="仿宋" w:hAnsi="仿宋" w:hint="eastAsia"/>
          <w:sz w:val="32"/>
          <w:szCs w:val="32"/>
        </w:rPr>
        <w:t>做好项目策划创意。</w:t>
      </w:r>
    </w:p>
    <w:p w:rsidR="00011978" w:rsidRDefault="009B3043" w:rsidP="00011978">
      <w:pPr>
        <w:ind w:firstLineChars="200" w:firstLine="640"/>
        <w:rPr>
          <w:rFonts w:ascii="仿宋" w:eastAsia="仿宋" w:hAnsi="仿宋"/>
          <w:sz w:val="32"/>
          <w:szCs w:val="32"/>
        </w:rPr>
      </w:pPr>
      <w:r>
        <w:rPr>
          <w:rFonts w:ascii="仿宋" w:eastAsia="仿宋" w:hAnsi="仿宋" w:hint="eastAsia"/>
          <w:sz w:val="32"/>
          <w:szCs w:val="32"/>
        </w:rPr>
        <w:t>各省（区、市）文化厅局可采取集中培训或分地区培训，系统培训或分项目类型培训等方式，有针对性地</w:t>
      </w:r>
      <w:r w:rsidR="00C14262">
        <w:rPr>
          <w:rFonts w:ascii="仿宋" w:eastAsia="仿宋" w:hAnsi="仿宋" w:hint="eastAsia"/>
          <w:sz w:val="32"/>
          <w:szCs w:val="32"/>
        </w:rPr>
        <w:t>开展申报辅导活动。可邀请获得艺术基金立项资助的项目主体，交流项目申报、实施经验，帮助各艺术单位、机构和艺术工作者结合申报指南要求，突出自身优势，</w:t>
      </w:r>
      <w:r w:rsidR="009B7686">
        <w:rPr>
          <w:rFonts w:ascii="仿宋" w:eastAsia="仿宋" w:hAnsi="仿宋" w:hint="eastAsia"/>
          <w:sz w:val="32"/>
          <w:szCs w:val="32"/>
        </w:rPr>
        <w:t>完善项目申报</w:t>
      </w:r>
      <w:r w:rsidR="00C14262">
        <w:rPr>
          <w:rFonts w:ascii="仿宋" w:eastAsia="仿宋" w:hAnsi="仿宋" w:hint="eastAsia"/>
          <w:sz w:val="32"/>
          <w:szCs w:val="32"/>
        </w:rPr>
        <w:t>。</w:t>
      </w:r>
    </w:p>
    <w:p w:rsidR="00011978" w:rsidRPr="00011978" w:rsidRDefault="00EC4EF7" w:rsidP="00011978">
      <w:pPr>
        <w:ind w:firstLineChars="200" w:firstLine="640"/>
        <w:rPr>
          <w:rFonts w:ascii="黑体" w:eastAsia="黑体" w:hAnsi="黑体"/>
          <w:sz w:val="32"/>
          <w:szCs w:val="32"/>
        </w:rPr>
      </w:pPr>
      <w:r>
        <w:rPr>
          <w:rFonts w:ascii="黑体" w:eastAsia="黑体" w:hAnsi="黑体" w:hint="eastAsia"/>
          <w:sz w:val="32"/>
          <w:szCs w:val="32"/>
        </w:rPr>
        <w:t>四</w:t>
      </w:r>
      <w:r w:rsidR="00CB1E47">
        <w:rPr>
          <w:rFonts w:ascii="黑体" w:eastAsia="黑体" w:hAnsi="黑体" w:hint="eastAsia"/>
          <w:sz w:val="32"/>
          <w:szCs w:val="32"/>
        </w:rPr>
        <w:t>、</w:t>
      </w:r>
      <w:r>
        <w:rPr>
          <w:rFonts w:ascii="黑体" w:eastAsia="黑体" w:hAnsi="黑体" w:hint="eastAsia"/>
          <w:sz w:val="32"/>
          <w:szCs w:val="32"/>
        </w:rPr>
        <w:t>关于</w:t>
      </w:r>
      <w:r w:rsidR="00011978" w:rsidRPr="00011978">
        <w:rPr>
          <w:rFonts w:ascii="黑体" w:eastAsia="黑体" w:hAnsi="黑体" w:hint="eastAsia"/>
          <w:sz w:val="32"/>
          <w:szCs w:val="32"/>
        </w:rPr>
        <w:t>注意事项</w:t>
      </w:r>
    </w:p>
    <w:p w:rsidR="00BC5BA9" w:rsidRDefault="00CB1E47" w:rsidP="00D43A02">
      <w:pPr>
        <w:ind w:firstLineChars="200" w:firstLine="640"/>
        <w:rPr>
          <w:rFonts w:ascii="仿宋" w:eastAsia="仿宋" w:hAnsi="仿宋"/>
          <w:sz w:val="32"/>
          <w:szCs w:val="32"/>
        </w:rPr>
      </w:pPr>
      <w:r>
        <w:rPr>
          <w:rFonts w:ascii="楷体" w:eastAsia="楷体" w:hAnsi="楷体" w:hint="eastAsia"/>
          <w:sz w:val="32"/>
          <w:szCs w:val="32"/>
        </w:rPr>
        <w:t>一要</w:t>
      </w:r>
      <w:r w:rsidR="00744ABF">
        <w:rPr>
          <w:rFonts w:ascii="楷体" w:eastAsia="楷体" w:hAnsi="楷体" w:hint="eastAsia"/>
          <w:sz w:val="32"/>
          <w:szCs w:val="32"/>
        </w:rPr>
        <w:t>突出政治把关</w:t>
      </w:r>
      <w:r w:rsidR="002F300C" w:rsidRPr="00956C33">
        <w:rPr>
          <w:rFonts w:ascii="楷体" w:eastAsia="楷体" w:hAnsi="楷体" w:hint="eastAsia"/>
          <w:sz w:val="32"/>
          <w:szCs w:val="32"/>
        </w:rPr>
        <w:t>。</w:t>
      </w:r>
      <w:r w:rsidR="00C640D8">
        <w:rPr>
          <w:rFonts w:ascii="仿宋" w:eastAsia="仿宋" w:hAnsi="仿宋" w:hint="eastAsia"/>
          <w:sz w:val="32"/>
          <w:szCs w:val="32"/>
        </w:rPr>
        <w:t>以习近平新时代中国特色社会主义思想为行动指南，</w:t>
      </w:r>
      <w:r w:rsidR="00C640D8" w:rsidRPr="0033362B">
        <w:rPr>
          <w:rFonts w:ascii="仿宋" w:eastAsia="仿宋" w:hAnsi="仿宋" w:hint="eastAsia"/>
          <w:sz w:val="32"/>
          <w:szCs w:val="32"/>
        </w:rPr>
        <w:t>贯彻落实党的十九大精神，</w:t>
      </w:r>
      <w:r w:rsidR="00354F4E" w:rsidRPr="00354F4E">
        <w:rPr>
          <w:rFonts w:ascii="仿宋" w:eastAsia="仿宋" w:hAnsi="仿宋" w:hint="eastAsia"/>
          <w:sz w:val="32"/>
          <w:szCs w:val="32"/>
        </w:rPr>
        <w:t>始终坚持党对文艺工作的领导</w:t>
      </w:r>
      <w:r w:rsidR="00D43A02">
        <w:rPr>
          <w:rFonts w:ascii="仿宋" w:eastAsia="仿宋" w:hAnsi="仿宋" w:hint="eastAsia"/>
          <w:sz w:val="32"/>
          <w:szCs w:val="32"/>
        </w:rPr>
        <w:t>，</w:t>
      </w:r>
      <w:r w:rsidR="00D43A02" w:rsidRPr="00D43A02">
        <w:rPr>
          <w:rFonts w:ascii="仿宋" w:eastAsia="仿宋" w:hAnsi="仿宋" w:hint="eastAsia"/>
          <w:sz w:val="32"/>
          <w:szCs w:val="32"/>
        </w:rPr>
        <w:t>始终把握正确政治方向和创作导向，积极培育和弘扬社会主义核心价值观，</w:t>
      </w:r>
      <w:r w:rsidR="00D43A02">
        <w:rPr>
          <w:rFonts w:ascii="仿宋" w:eastAsia="仿宋" w:hAnsi="仿宋" w:hint="eastAsia"/>
          <w:sz w:val="32"/>
          <w:szCs w:val="32"/>
        </w:rPr>
        <w:t>严格落实意识形态工作责任制，牢牢掌握意识形态工作领导权、主动权。</w:t>
      </w:r>
      <w:r w:rsidR="00B1028A" w:rsidRPr="00956C33">
        <w:rPr>
          <w:rFonts w:ascii="仿宋" w:eastAsia="仿宋" w:hAnsi="仿宋" w:hint="eastAsia"/>
          <w:sz w:val="32"/>
          <w:szCs w:val="32"/>
        </w:rPr>
        <w:t>各省（区、市）文化厅局对申报项目、立项项目政治</w:t>
      </w:r>
      <w:r w:rsidR="00956C33">
        <w:rPr>
          <w:rFonts w:ascii="仿宋" w:eastAsia="仿宋" w:hAnsi="仿宋" w:hint="eastAsia"/>
          <w:sz w:val="32"/>
          <w:szCs w:val="32"/>
        </w:rPr>
        <w:t>导向</w:t>
      </w:r>
      <w:r w:rsidR="00B1028A" w:rsidRPr="00956C33">
        <w:rPr>
          <w:rFonts w:ascii="仿宋" w:eastAsia="仿宋" w:hAnsi="仿宋" w:hint="eastAsia"/>
          <w:sz w:val="32"/>
          <w:szCs w:val="32"/>
        </w:rPr>
        <w:t>工作承担管理</w:t>
      </w:r>
      <w:r w:rsidR="00B1028A" w:rsidRPr="00956C33">
        <w:rPr>
          <w:rFonts w:ascii="仿宋" w:eastAsia="仿宋" w:hAnsi="仿宋" w:hint="eastAsia"/>
          <w:sz w:val="32"/>
          <w:szCs w:val="32"/>
        </w:rPr>
        <w:lastRenderedPageBreak/>
        <w:t>责任。</w:t>
      </w:r>
      <w:r w:rsidR="00F15E4B">
        <w:rPr>
          <w:rFonts w:ascii="仿宋" w:eastAsia="仿宋" w:hAnsi="仿宋" w:hint="eastAsia"/>
          <w:sz w:val="32"/>
          <w:szCs w:val="32"/>
        </w:rPr>
        <w:t>在申报辅导中，要着重强调政治导向要求，</w:t>
      </w:r>
      <w:r w:rsidR="00B1028A" w:rsidRPr="00956C33">
        <w:rPr>
          <w:rFonts w:ascii="仿宋" w:eastAsia="仿宋" w:hAnsi="仿宋" w:hint="eastAsia"/>
          <w:sz w:val="32"/>
          <w:szCs w:val="32"/>
        </w:rPr>
        <w:t>特别是申报</w:t>
      </w:r>
      <w:r w:rsidR="00BC5BA9" w:rsidRPr="00956C33">
        <w:rPr>
          <w:rFonts w:ascii="仿宋" w:eastAsia="仿宋" w:hAnsi="仿宋" w:hint="eastAsia"/>
          <w:sz w:val="32"/>
          <w:szCs w:val="32"/>
        </w:rPr>
        <w:t>凡涉及党和国家领导人、涉及中国共产党历史、中华人民共和国历史、中国人民解放军历史上重大事件、重要人物和重大决策过程或较多涉及民族宗教内容</w:t>
      </w:r>
      <w:r w:rsidR="00B1028A" w:rsidRPr="00956C33">
        <w:rPr>
          <w:rFonts w:ascii="仿宋" w:eastAsia="仿宋" w:hAnsi="仿宋" w:hint="eastAsia"/>
          <w:sz w:val="32"/>
          <w:szCs w:val="32"/>
        </w:rPr>
        <w:t>的</w:t>
      </w:r>
      <w:r w:rsidR="00BC5BA9" w:rsidRPr="00956C33">
        <w:rPr>
          <w:rFonts w:ascii="仿宋" w:eastAsia="仿宋" w:hAnsi="仿宋" w:hint="eastAsia"/>
          <w:sz w:val="32"/>
          <w:szCs w:val="32"/>
        </w:rPr>
        <w:t>项目，</w:t>
      </w:r>
      <w:r w:rsidR="00B1028A" w:rsidRPr="00956C33">
        <w:rPr>
          <w:rFonts w:ascii="仿宋" w:eastAsia="仿宋" w:hAnsi="仿宋" w:hint="eastAsia"/>
          <w:sz w:val="32"/>
          <w:szCs w:val="32"/>
        </w:rPr>
        <w:t>要尤为重视，</w:t>
      </w:r>
      <w:r w:rsidR="009D10A9">
        <w:rPr>
          <w:rFonts w:ascii="仿宋" w:eastAsia="仿宋" w:hAnsi="仿宋" w:hint="eastAsia"/>
          <w:sz w:val="32"/>
          <w:szCs w:val="32"/>
        </w:rPr>
        <w:t>可邀请史学界、党史部门专家参与指导，</w:t>
      </w:r>
      <w:r w:rsidR="00B1028A" w:rsidRPr="00956C33">
        <w:rPr>
          <w:rFonts w:ascii="仿宋" w:eastAsia="仿宋" w:hAnsi="仿宋" w:hint="eastAsia"/>
          <w:sz w:val="32"/>
          <w:szCs w:val="32"/>
        </w:rPr>
        <w:t>加强管理，严格把关。</w:t>
      </w:r>
    </w:p>
    <w:p w:rsidR="00535466" w:rsidRPr="004633D8" w:rsidRDefault="00535466" w:rsidP="004633D8">
      <w:pPr>
        <w:ind w:firstLineChars="200" w:firstLine="640"/>
        <w:rPr>
          <w:rFonts w:ascii="仿宋" w:eastAsia="仿宋" w:hAnsi="仿宋" w:cs="宋体"/>
          <w:kern w:val="0"/>
          <w:sz w:val="32"/>
          <w:szCs w:val="32"/>
        </w:rPr>
      </w:pPr>
      <w:r w:rsidRPr="004C7741">
        <w:rPr>
          <w:rFonts w:ascii="楷体" w:eastAsia="楷体" w:hAnsi="楷体" w:hint="eastAsia"/>
          <w:sz w:val="32"/>
          <w:szCs w:val="32"/>
        </w:rPr>
        <w:t>二要明确</w:t>
      </w:r>
      <w:r w:rsidR="00F24528">
        <w:rPr>
          <w:rFonts w:ascii="楷体" w:eastAsia="楷体" w:hAnsi="楷体" w:hint="eastAsia"/>
          <w:sz w:val="32"/>
          <w:szCs w:val="32"/>
        </w:rPr>
        <w:t>资助重点</w:t>
      </w:r>
      <w:r w:rsidRPr="004C7741">
        <w:rPr>
          <w:rFonts w:ascii="楷体" w:eastAsia="楷体" w:hAnsi="楷体" w:hint="eastAsia"/>
          <w:sz w:val="32"/>
          <w:szCs w:val="32"/>
        </w:rPr>
        <w:t>。</w:t>
      </w:r>
      <w:r w:rsidR="004C7741" w:rsidRPr="00EF0EF1">
        <w:rPr>
          <w:rFonts w:ascii="仿宋" w:eastAsia="仿宋" w:hAnsi="仿宋" w:hint="eastAsia"/>
          <w:sz w:val="32"/>
          <w:szCs w:val="32"/>
        </w:rPr>
        <w:t>2019年，艺术基金将</w:t>
      </w:r>
      <w:r w:rsidR="004C7741" w:rsidRPr="00051120">
        <w:rPr>
          <w:rFonts w:ascii="仿宋" w:eastAsia="仿宋" w:hAnsi="仿宋" w:hint="eastAsia"/>
          <w:sz w:val="32"/>
          <w:szCs w:val="32"/>
        </w:rPr>
        <w:t>重点资助围绕纪念改革开放40周年、庆祝中华人民共和国成立70周年、全面建成小康社会和庆祝中国共产党成立100周年等重要时间节点</w:t>
      </w:r>
      <w:r w:rsidR="00101EED">
        <w:rPr>
          <w:rFonts w:ascii="仿宋" w:eastAsia="仿宋" w:hAnsi="仿宋" w:hint="eastAsia"/>
          <w:sz w:val="32"/>
          <w:szCs w:val="32"/>
        </w:rPr>
        <w:t>，围绕</w:t>
      </w:r>
      <w:r w:rsidR="004C7741" w:rsidRPr="00051120">
        <w:rPr>
          <w:rFonts w:ascii="仿宋" w:eastAsia="仿宋" w:hAnsi="仿宋" w:hint="eastAsia"/>
          <w:sz w:val="32"/>
          <w:szCs w:val="32"/>
        </w:rPr>
        <w:t>讴歌党、讴歌祖国、讴歌人民、讴歌英雄的现实题材</w:t>
      </w:r>
      <w:r w:rsidR="004C7741">
        <w:rPr>
          <w:rFonts w:ascii="仿宋" w:eastAsia="仿宋" w:hAnsi="仿宋" w:hint="eastAsia"/>
          <w:sz w:val="32"/>
          <w:szCs w:val="32"/>
        </w:rPr>
        <w:t>开展的艺术创作和艺术活动</w:t>
      </w:r>
      <w:r w:rsidR="004C7741" w:rsidRPr="00051120">
        <w:rPr>
          <w:rFonts w:ascii="仿宋" w:eastAsia="仿宋" w:hAnsi="仿宋" w:hint="eastAsia"/>
          <w:sz w:val="32"/>
          <w:szCs w:val="32"/>
        </w:rPr>
        <w:t>。</w:t>
      </w:r>
      <w:r w:rsidR="00E9017C">
        <w:rPr>
          <w:rFonts w:ascii="仿宋" w:eastAsia="仿宋" w:hAnsi="仿宋" w:hint="eastAsia"/>
          <w:sz w:val="32"/>
          <w:szCs w:val="32"/>
        </w:rPr>
        <w:t>同时，艺术基金将适当</w:t>
      </w:r>
      <w:r w:rsidR="00E9017C" w:rsidRPr="00900CD5">
        <w:rPr>
          <w:rFonts w:ascii="仿宋" w:eastAsia="仿宋" w:hAnsi="仿宋" w:cs="宋体" w:hint="eastAsia"/>
          <w:kern w:val="0"/>
          <w:sz w:val="32"/>
          <w:szCs w:val="32"/>
        </w:rPr>
        <w:t>加大对戏曲、曲艺、木偶、皮影</w:t>
      </w:r>
      <w:r w:rsidR="00E9017C">
        <w:rPr>
          <w:rFonts w:ascii="仿宋" w:eastAsia="仿宋" w:hAnsi="仿宋" w:cs="宋体" w:hint="eastAsia"/>
          <w:kern w:val="0"/>
          <w:sz w:val="32"/>
          <w:szCs w:val="32"/>
        </w:rPr>
        <w:t>、</w:t>
      </w:r>
      <w:r w:rsidR="00E9017C" w:rsidRPr="00900CD5">
        <w:rPr>
          <w:rFonts w:ascii="仿宋" w:eastAsia="仿宋" w:hAnsi="仿宋" w:cs="宋体" w:hint="eastAsia"/>
          <w:kern w:val="0"/>
          <w:sz w:val="32"/>
          <w:szCs w:val="32"/>
        </w:rPr>
        <w:t>民族歌剧</w:t>
      </w:r>
      <w:r w:rsidR="00E9017C">
        <w:rPr>
          <w:rFonts w:ascii="仿宋" w:eastAsia="仿宋" w:hAnsi="仿宋" w:cs="宋体" w:hint="eastAsia"/>
          <w:kern w:val="0"/>
          <w:sz w:val="32"/>
          <w:szCs w:val="32"/>
        </w:rPr>
        <w:t>、交响乐、民族管弦乐、网络文艺</w:t>
      </w:r>
      <w:r w:rsidR="00E9017C" w:rsidRPr="00900CD5">
        <w:rPr>
          <w:rFonts w:ascii="仿宋" w:eastAsia="仿宋" w:hAnsi="仿宋" w:cs="宋体" w:hint="eastAsia"/>
          <w:kern w:val="0"/>
          <w:sz w:val="32"/>
          <w:szCs w:val="32"/>
        </w:rPr>
        <w:t>等艺术形式</w:t>
      </w:r>
      <w:r w:rsidR="00E033BC">
        <w:rPr>
          <w:rFonts w:ascii="仿宋" w:eastAsia="仿宋" w:hAnsi="仿宋" w:cs="宋体" w:hint="eastAsia"/>
          <w:kern w:val="0"/>
          <w:sz w:val="32"/>
          <w:szCs w:val="32"/>
        </w:rPr>
        <w:t>的</w:t>
      </w:r>
      <w:r w:rsidR="00E9017C">
        <w:rPr>
          <w:rFonts w:ascii="仿宋" w:eastAsia="仿宋" w:hAnsi="仿宋" w:cs="宋体" w:hint="eastAsia"/>
          <w:kern w:val="0"/>
          <w:sz w:val="32"/>
          <w:szCs w:val="32"/>
        </w:rPr>
        <w:t>创作</w:t>
      </w:r>
      <w:r w:rsidR="00E033BC">
        <w:rPr>
          <w:rFonts w:ascii="仿宋" w:eastAsia="仿宋" w:hAnsi="仿宋" w:cs="宋体" w:hint="eastAsia"/>
          <w:kern w:val="0"/>
          <w:sz w:val="32"/>
          <w:szCs w:val="32"/>
        </w:rPr>
        <w:t>生产</w:t>
      </w:r>
      <w:r w:rsidR="00E9017C">
        <w:rPr>
          <w:rFonts w:ascii="仿宋" w:eastAsia="仿宋" w:hAnsi="仿宋" w:cs="宋体" w:hint="eastAsia"/>
          <w:kern w:val="0"/>
          <w:sz w:val="32"/>
          <w:szCs w:val="32"/>
        </w:rPr>
        <w:t>和人才培养的资助力度。</w:t>
      </w:r>
    </w:p>
    <w:p w:rsidR="00BC140E" w:rsidRDefault="00BC140E" w:rsidP="00CF3EDB">
      <w:pPr>
        <w:ind w:firstLine="630"/>
        <w:rPr>
          <w:rFonts w:ascii="仿宋" w:eastAsia="仿宋" w:hAnsi="仿宋"/>
          <w:sz w:val="32"/>
          <w:szCs w:val="32"/>
        </w:rPr>
      </w:pPr>
      <w:r>
        <w:rPr>
          <w:rFonts w:ascii="楷体" w:eastAsia="楷体" w:hAnsi="楷体" w:cs="宋体" w:hint="eastAsia"/>
          <w:kern w:val="0"/>
          <w:sz w:val="32"/>
          <w:szCs w:val="32"/>
        </w:rPr>
        <w:t>三</w:t>
      </w:r>
      <w:r>
        <w:rPr>
          <w:rFonts w:ascii="楷体" w:eastAsia="楷体" w:hAnsi="楷体" w:hint="eastAsia"/>
          <w:sz w:val="32"/>
          <w:szCs w:val="32"/>
        </w:rPr>
        <w:t>要</w:t>
      </w:r>
      <w:r w:rsidRPr="00B20465">
        <w:rPr>
          <w:rFonts w:ascii="楷体" w:eastAsia="楷体" w:hAnsi="楷体" w:hint="eastAsia"/>
          <w:sz w:val="32"/>
          <w:szCs w:val="32"/>
        </w:rPr>
        <w:t>科学策划项目。</w:t>
      </w:r>
      <w:r w:rsidRPr="00EE113B">
        <w:rPr>
          <w:rFonts w:ascii="仿宋" w:eastAsia="仿宋" w:hAnsi="仿宋" w:hint="eastAsia"/>
          <w:sz w:val="32"/>
          <w:szCs w:val="32"/>
        </w:rPr>
        <w:t>各省（区、市）</w:t>
      </w:r>
      <w:r>
        <w:rPr>
          <w:rFonts w:ascii="仿宋" w:eastAsia="仿宋" w:hAnsi="仿宋" w:hint="eastAsia"/>
          <w:sz w:val="32"/>
          <w:szCs w:val="32"/>
        </w:rPr>
        <w:t>文化厅局要</w:t>
      </w:r>
      <w:r w:rsidR="006507D2">
        <w:rPr>
          <w:rFonts w:ascii="仿宋" w:eastAsia="仿宋" w:hAnsi="仿宋" w:hint="eastAsia"/>
          <w:sz w:val="32"/>
          <w:szCs w:val="32"/>
        </w:rPr>
        <w:t>结合年度申报重点</w:t>
      </w:r>
      <w:r>
        <w:rPr>
          <w:rFonts w:ascii="仿宋" w:eastAsia="仿宋" w:hAnsi="仿宋" w:hint="eastAsia"/>
          <w:sz w:val="32"/>
          <w:szCs w:val="32"/>
        </w:rPr>
        <w:t>加强指导，一方面结合艺术基金资助的五大项目类型，所涉及的80余种艺术门类，认真指导各</w:t>
      </w:r>
      <w:r w:rsidRPr="00956C33">
        <w:rPr>
          <w:rFonts w:ascii="仿宋" w:eastAsia="仿宋" w:hAnsi="仿宋" w:hint="eastAsia"/>
          <w:sz w:val="32"/>
          <w:szCs w:val="32"/>
        </w:rPr>
        <w:t>艺术单位</w:t>
      </w:r>
      <w:r>
        <w:rPr>
          <w:rFonts w:ascii="仿宋" w:eastAsia="仿宋" w:hAnsi="仿宋" w:hint="eastAsia"/>
          <w:sz w:val="32"/>
          <w:szCs w:val="32"/>
        </w:rPr>
        <w:t>、机构</w:t>
      </w:r>
      <w:r w:rsidRPr="00956C33">
        <w:rPr>
          <w:rFonts w:ascii="仿宋" w:eastAsia="仿宋" w:hAnsi="仿宋" w:hint="eastAsia"/>
          <w:sz w:val="32"/>
          <w:szCs w:val="32"/>
        </w:rPr>
        <w:t>和艺术工作者综合衡量</w:t>
      </w:r>
      <w:r>
        <w:rPr>
          <w:rFonts w:ascii="仿宋" w:eastAsia="仿宋" w:hAnsi="仿宋" w:hint="eastAsia"/>
          <w:sz w:val="32"/>
          <w:szCs w:val="32"/>
        </w:rPr>
        <w:t>各自</w:t>
      </w:r>
      <w:r w:rsidRPr="00956C33">
        <w:rPr>
          <w:rFonts w:ascii="仿宋" w:eastAsia="仿宋" w:hAnsi="仿宋" w:hint="eastAsia"/>
          <w:sz w:val="32"/>
          <w:szCs w:val="32"/>
        </w:rPr>
        <w:t>实际能力，深入挖掘自身资</w:t>
      </w:r>
      <w:r w:rsidRPr="00956C33">
        <w:rPr>
          <w:rFonts w:ascii="仿宋" w:eastAsia="仿宋" w:hAnsi="仿宋" w:hint="eastAsia"/>
          <w:sz w:val="32"/>
          <w:szCs w:val="32"/>
        </w:rPr>
        <w:lastRenderedPageBreak/>
        <w:t>源优势，制定切实可行的目标，使能力与目标相匹配。</w:t>
      </w:r>
      <w:r>
        <w:rPr>
          <w:rFonts w:ascii="仿宋" w:eastAsia="仿宋" w:hAnsi="仿宋" w:hint="eastAsia"/>
          <w:sz w:val="32"/>
          <w:szCs w:val="32"/>
        </w:rPr>
        <w:t>另一方面，要及时跟进本省申报动态，掌握整体情况，加强宏观统筹，力求申报质量，同时避免在申报各类指南时出现畸轻畸重的现象。</w:t>
      </w:r>
    </w:p>
    <w:p w:rsidR="00D964C1" w:rsidRPr="00820721" w:rsidRDefault="00D964C1" w:rsidP="00820721">
      <w:pPr>
        <w:ind w:firstLineChars="200" w:firstLine="640"/>
        <w:rPr>
          <w:rFonts w:ascii="仿宋" w:eastAsia="仿宋" w:hAnsi="仿宋"/>
          <w:sz w:val="32"/>
          <w:szCs w:val="32"/>
        </w:rPr>
      </w:pPr>
      <w:r w:rsidRPr="00745716">
        <w:rPr>
          <w:rFonts w:ascii="楷体" w:eastAsia="楷体" w:hAnsi="楷体" w:hint="eastAsia"/>
          <w:sz w:val="32"/>
          <w:szCs w:val="32"/>
        </w:rPr>
        <w:t>四要规范主体资质。</w:t>
      </w:r>
      <w:r w:rsidR="00745716">
        <w:rPr>
          <w:rFonts w:ascii="仿宋" w:eastAsia="仿宋" w:hAnsi="仿宋" w:hint="eastAsia"/>
          <w:sz w:val="32"/>
          <w:szCs w:val="32"/>
        </w:rPr>
        <w:t>申报大型舞台剧和作品创作资助项目、传播交流推广展演类资助项目的艺术单位、机构，应具备《</w:t>
      </w:r>
      <w:r w:rsidR="00745716" w:rsidRPr="007665DE">
        <w:rPr>
          <w:rFonts w:ascii="仿宋" w:eastAsia="仿宋" w:hAnsi="仿宋" w:hint="eastAsia"/>
          <w:sz w:val="32"/>
          <w:szCs w:val="32"/>
        </w:rPr>
        <w:t>营业性演出许可证</w:t>
      </w:r>
      <w:r w:rsidR="00745716">
        <w:rPr>
          <w:rFonts w:ascii="仿宋" w:eastAsia="仿宋" w:hAnsi="仿宋" w:hint="eastAsia"/>
          <w:sz w:val="32"/>
          <w:szCs w:val="32"/>
        </w:rPr>
        <w:t>》。同时，</w:t>
      </w:r>
      <w:r w:rsidR="00745716" w:rsidRPr="00DE34F8">
        <w:rPr>
          <w:rFonts w:ascii="仿宋" w:eastAsia="仿宋" w:hAnsi="仿宋" w:hint="eastAsia"/>
          <w:sz w:val="32"/>
          <w:szCs w:val="32"/>
        </w:rPr>
        <w:t>已获得艺术基金立项资助的项目主体，</w:t>
      </w:r>
      <w:r w:rsidR="00745716">
        <w:rPr>
          <w:rFonts w:ascii="仿宋" w:eastAsia="仿宋" w:hAnsi="仿宋" w:hint="eastAsia"/>
          <w:sz w:val="32"/>
          <w:szCs w:val="32"/>
        </w:rPr>
        <w:t>资助项目延期两年仍未能</w:t>
      </w:r>
      <w:proofErr w:type="gramStart"/>
      <w:r w:rsidR="00745716">
        <w:rPr>
          <w:rFonts w:ascii="仿宋" w:eastAsia="仿宋" w:hAnsi="仿宋" w:hint="eastAsia"/>
          <w:sz w:val="32"/>
          <w:szCs w:val="32"/>
        </w:rPr>
        <w:t>完成结项验收</w:t>
      </w:r>
      <w:proofErr w:type="gramEnd"/>
      <w:r w:rsidR="00745716">
        <w:rPr>
          <w:rFonts w:ascii="仿宋" w:eastAsia="仿宋" w:hAnsi="仿宋" w:hint="eastAsia"/>
          <w:sz w:val="32"/>
          <w:szCs w:val="32"/>
        </w:rPr>
        <w:t>的，不能再申报同类资助项目</w:t>
      </w:r>
      <w:r w:rsidR="00C72D05">
        <w:rPr>
          <w:rFonts w:ascii="仿宋" w:eastAsia="仿宋" w:hAnsi="仿宋" w:hint="eastAsia"/>
          <w:sz w:val="32"/>
          <w:szCs w:val="32"/>
        </w:rPr>
        <w:t>，但可以</w:t>
      </w:r>
      <w:r w:rsidR="00C72D05" w:rsidRPr="00DE34F8">
        <w:rPr>
          <w:rFonts w:ascii="仿宋" w:eastAsia="仿宋" w:hAnsi="仿宋" w:hint="eastAsia"/>
          <w:sz w:val="32"/>
          <w:szCs w:val="32"/>
        </w:rPr>
        <w:t>申报其他类型的资助项目</w:t>
      </w:r>
      <w:r w:rsidR="00745716">
        <w:rPr>
          <w:rFonts w:ascii="仿宋" w:eastAsia="仿宋" w:hAnsi="仿宋" w:hint="eastAsia"/>
          <w:sz w:val="32"/>
          <w:szCs w:val="32"/>
        </w:rPr>
        <w:t>。</w:t>
      </w:r>
      <w:bookmarkStart w:id="0" w:name="_GoBack"/>
      <w:bookmarkEnd w:id="0"/>
      <w:r w:rsidR="004633D8">
        <w:rPr>
          <w:rFonts w:ascii="仿宋" w:eastAsia="仿宋" w:hAnsi="仿宋" w:hint="eastAsia"/>
          <w:sz w:val="32"/>
          <w:szCs w:val="32"/>
        </w:rPr>
        <w:t>需要注意的是，艺术基金将舞台艺术表演人才纳入了青年艺术创作人才项目资助范围。</w:t>
      </w:r>
      <w:r w:rsidR="004633D8">
        <w:rPr>
          <w:rFonts w:ascii="仿宋" w:eastAsia="仿宋" w:hAnsi="仿宋" w:cs="宋体" w:hint="eastAsia"/>
          <w:kern w:val="0"/>
          <w:sz w:val="32"/>
          <w:szCs w:val="32"/>
        </w:rPr>
        <w:t>其申报者</w:t>
      </w:r>
      <w:r w:rsidR="004633D8" w:rsidRPr="00227E74">
        <w:rPr>
          <w:rFonts w:ascii="仿宋" w:eastAsia="仿宋" w:hAnsi="仿宋" w:cs="宋体" w:hint="eastAsia"/>
          <w:kern w:val="0"/>
          <w:sz w:val="32"/>
          <w:szCs w:val="32"/>
        </w:rPr>
        <w:t>应是</w:t>
      </w:r>
      <w:r w:rsidR="004633D8" w:rsidRPr="00227E74">
        <w:rPr>
          <w:rFonts w:ascii="仿宋" w:eastAsia="仿宋" w:hAnsi="仿宋" w:cs="宋体" w:hint="eastAsia"/>
          <w:kern w:val="0"/>
          <w:sz w:val="32"/>
          <w:szCs w:val="32"/>
          <w:lang w:val="zh-CN"/>
        </w:rPr>
        <w:t>具有一定创作演出实践经验，</w:t>
      </w:r>
      <w:r w:rsidR="004633D8" w:rsidRPr="00227E74">
        <w:rPr>
          <w:rFonts w:ascii="仿宋" w:eastAsia="仿宋" w:hAnsi="仿宋" w:hint="eastAsia"/>
          <w:kern w:val="0"/>
          <w:sz w:val="32"/>
          <w:szCs w:val="32"/>
        </w:rPr>
        <w:t>有较好专业基础</w:t>
      </w:r>
      <w:r w:rsidR="004633D8" w:rsidRPr="00227E74">
        <w:rPr>
          <w:rFonts w:ascii="仿宋" w:eastAsia="仿宋" w:hAnsi="仿宋" w:cs="宋体" w:hint="eastAsia"/>
          <w:kern w:val="0"/>
          <w:sz w:val="32"/>
          <w:szCs w:val="32"/>
          <w:lang w:val="zh-CN"/>
        </w:rPr>
        <w:t>的优秀青年表演人才</w:t>
      </w:r>
      <w:r w:rsidR="004633D8" w:rsidRPr="00227E74">
        <w:rPr>
          <w:rFonts w:ascii="仿宋" w:eastAsia="仿宋" w:hAnsi="仿宋" w:hint="eastAsia"/>
          <w:kern w:val="0"/>
          <w:sz w:val="32"/>
          <w:szCs w:val="32"/>
        </w:rPr>
        <w:t>，现阶段以资助文艺院团活跃在舞台表演第一线的青年表演人才为主</w:t>
      </w:r>
      <w:r w:rsidR="004633D8">
        <w:rPr>
          <w:rFonts w:ascii="仿宋" w:eastAsia="仿宋" w:hAnsi="仿宋" w:hint="eastAsia"/>
          <w:kern w:val="0"/>
          <w:sz w:val="32"/>
          <w:szCs w:val="32"/>
        </w:rPr>
        <w:t>；对在相应艺术领域获得过省级以上奖项或在艺术作品中出演过主要角色的</w:t>
      </w:r>
      <w:r w:rsidR="004633D8" w:rsidRPr="00227E74">
        <w:rPr>
          <w:rFonts w:ascii="仿宋" w:eastAsia="仿宋" w:hAnsi="仿宋" w:hint="eastAsia"/>
          <w:kern w:val="0"/>
          <w:sz w:val="32"/>
          <w:szCs w:val="32"/>
        </w:rPr>
        <w:t>公共文化服务单位和高等院校</w:t>
      </w:r>
      <w:r w:rsidR="004633D8">
        <w:rPr>
          <w:rFonts w:ascii="仿宋" w:eastAsia="仿宋" w:hAnsi="仿宋" w:hint="eastAsia"/>
          <w:kern w:val="0"/>
          <w:sz w:val="32"/>
          <w:szCs w:val="32"/>
        </w:rPr>
        <w:t>等青年表演人才也予以关注</w:t>
      </w:r>
      <w:r w:rsidR="004633D8" w:rsidRPr="00227E74">
        <w:rPr>
          <w:rFonts w:ascii="仿宋" w:eastAsia="仿宋" w:hAnsi="仿宋" w:hint="eastAsia"/>
          <w:kern w:val="0"/>
          <w:sz w:val="32"/>
          <w:szCs w:val="32"/>
        </w:rPr>
        <w:t>。</w:t>
      </w:r>
    </w:p>
    <w:p w:rsidR="00DE5ABC" w:rsidRPr="00956C33" w:rsidRDefault="00D964C1" w:rsidP="00956C33">
      <w:pPr>
        <w:ind w:firstLineChars="200" w:firstLine="640"/>
        <w:rPr>
          <w:rFonts w:ascii="仿宋" w:eastAsia="仿宋" w:hAnsi="仿宋"/>
          <w:sz w:val="32"/>
          <w:szCs w:val="32"/>
        </w:rPr>
      </w:pPr>
      <w:r>
        <w:rPr>
          <w:rFonts w:ascii="楷体" w:eastAsia="楷体" w:hAnsi="楷体" w:hint="eastAsia"/>
          <w:sz w:val="32"/>
          <w:szCs w:val="32"/>
        </w:rPr>
        <w:t>五</w:t>
      </w:r>
      <w:r w:rsidR="00CB1E47">
        <w:rPr>
          <w:rFonts w:ascii="楷体" w:eastAsia="楷体" w:hAnsi="楷体" w:hint="eastAsia"/>
          <w:sz w:val="32"/>
          <w:szCs w:val="32"/>
        </w:rPr>
        <w:t>要</w:t>
      </w:r>
      <w:r w:rsidR="00744ABF">
        <w:rPr>
          <w:rFonts w:ascii="楷体" w:eastAsia="楷体" w:hAnsi="楷体" w:hint="eastAsia"/>
          <w:sz w:val="32"/>
          <w:szCs w:val="32"/>
        </w:rPr>
        <w:t>强调</w:t>
      </w:r>
      <w:r w:rsidR="00B23365" w:rsidRPr="006D1F69">
        <w:rPr>
          <w:rFonts w:ascii="楷体" w:eastAsia="楷体" w:hAnsi="楷体" w:hint="eastAsia"/>
          <w:sz w:val="32"/>
          <w:szCs w:val="32"/>
        </w:rPr>
        <w:t>前期准备</w:t>
      </w:r>
      <w:r w:rsidR="00DE5ABC" w:rsidRPr="006D1F69">
        <w:rPr>
          <w:rFonts w:ascii="楷体" w:eastAsia="楷体" w:hAnsi="楷体" w:hint="eastAsia"/>
          <w:sz w:val="32"/>
          <w:szCs w:val="32"/>
        </w:rPr>
        <w:t>。</w:t>
      </w:r>
      <w:r w:rsidR="00B23365" w:rsidRPr="00956C33">
        <w:rPr>
          <w:rFonts w:ascii="仿宋" w:eastAsia="仿宋" w:hAnsi="仿宋" w:hint="eastAsia"/>
          <w:sz w:val="32"/>
          <w:szCs w:val="32"/>
        </w:rPr>
        <w:t>申报艺术基金项目是申报主体深思熟虑、精心策划的结果。不同类型的申报指南，对项目的前</w:t>
      </w:r>
      <w:r w:rsidR="00B23365" w:rsidRPr="00956C33">
        <w:rPr>
          <w:rFonts w:ascii="仿宋" w:eastAsia="仿宋" w:hAnsi="仿宋" w:hint="eastAsia"/>
          <w:sz w:val="32"/>
          <w:szCs w:val="32"/>
        </w:rPr>
        <w:lastRenderedPageBreak/>
        <w:t>期准备有不同要求。</w:t>
      </w:r>
      <w:r w:rsidR="006D1F69" w:rsidRPr="00956C33">
        <w:rPr>
          <w:rFonts w:ascii="仿宋" w:eastAsia="仿宋" w:hAnsi="仿宋" w:hint="eastAsia"/>
          <w:sz w:val="32"/>
          <w:szCs w:val="32"/>
        </w:rPr>
        <w:t>前期准备越扎实、充分，项目的竞争力越强。</w:t>
      </w:r>
      <w:r w:rsidR="00BC140E">
        <w:rPr>
          <w:rFonts w:ascii="仿宋" w:eastAsia="仿宋" w:hAnsi="仿宋" w:hint="eastAsia"/>
          <w:sz w:val="32"/>
          <w:szCs w:val="32"/>
        </w:rPr>
        <w:t>具体而言，一是</w:t>
      </w:r>
      <w:r w:rsidR="00DE5ABC" w:rsidRPr="00956C33">
        <w:rPr>
          <w:rFonts w:ascii="仿宋" w:eastAsia="仿宋" w:hAnsi="仿宋" w:hint="eastAsia"/>
          <w:sz w:val="32"/>
          <w:szCs w:val="32"/>
        </w:rPr>
        <w:t>申报舞台艺术创作资助项目要</w:t>
      </w:r>
      <w:r w:rsidR="00C6478F" w:rsidRPr="00956C33">
        <w:rPr>
          <w:rFonts w:ascii="仿宋" w:eastAsia="仿宋" w:hAnsi="仿宋" w:hint="eastAsia"/>
          <w:sz w:val="32"/>
          <w:szCs w:val="32"/>
        </w:rPr>
        <w:t>完成项目策划、剧本创作等前期工作，能够提供剧本、主创团队及相关合同、导演阐述、音乐小样和舞美设计草图等，以及申报主体完成该项目的软硬件条件，特别是与同类艺术创作主体相比有哪些优势，已经取得了哪些成果等；</w:t>
      </w:r>
      <w:r w:rsidR="00BC140E">
        <w:rPr>
          <w:rFonts w:ascii="仿宋" w:eastAsia="仿宋" w:hAnsi="仿宋" w:hint="eastAsia"/>
          <w:sz w:val="32"/>
          <w:szCs w:val="32"/>
        </w:rPr>
        <w:t>二是</w:t>
      </w:r>
      <w:r w:rsidR="00DE5ABC" w:rsidRPr="00956C33">
        <w:rPr>
          <w:rFonts w:ascii="仿宋" w:eastAsia="仿宋" w:hAnsi="仿宋" w:hint="eastAsia"/>
          <w:sz w:val="32"/>
          <w:szCs w:val="32"/>
        </w:rPr>
        <w:t>申报传播交流推广资助项目要重点</w:t>
      </w:r>
      <w:r w:rsidR="00C6478F" w:rsidRPr="00956C33">
        <w:rPr>
          <w:rFonts w:ascii="仿宋" w:eastAsia="仿宋" w:hAnsi="仿宋" w:hint="eastAsia"/>
          <w:sz w:val="32"/>
          <w:szCs w:val="32"/>
        </w:rPr>
        <w:t>阐释</w:t>
      </w:r>
      <w:r w:rsidR="00DE5ABC" w:rsidRPr="00956C33">
        <w:rPr>
          <w:rFonts w:ascii="仿宋" w:eastAsia="仿宋" w:hAnsi="仿宋" w:hint="eastAsia"/>
          <w:sz w:val="32"/>
          <w:szCs w:val="32"/>
        </w:rPr>
        <w:t>项目的艺术价值和社会价值，</w:t>
      </w:r>
      <w:r w:rsidR="00C6478F" w:rsidRPr="00956C33">
        <w:rPr>
          <w:rFonts w:ascii="仿宋" w:eastAsia="仿宋" w:hAnsi="仿宋" w:hint="eastAsia"/>
          <w:sz w:val="32"/>
          <w:szCs w:val="32"/>
        </w:rPr>
        <w:t>能够证明</w:t>
      </w:r>
      <w:r w:rsidR="00DE5ABC" w:rsidRPr="00956C33">
        <w:rPr>
          <w:rFonts w:ascii="仿宋" w:eastAsia="仿宋" w:hAnsi="仿宋" w:hint="eastAsia"/>
          <w:sz w:val="32"/>
          <w:szCs w:val="32"/>
        </w:rPr>
        <w:t>开展该项目的资格、资质及良好的组织协调能力</w:t>
      </w:r>
      <w:r w:rsidR="00C6478F" w:rsidRPr="00956C33">
        <w:rPr>
          <w:rFonts w:ascii="仿宋" w:eastAsia="仿宋" w:hAnsi="仿宋" w:hint="eastAsia"/>
          <w:sz w:val="32"/>
          <w:szCs w:val="32"/>
        </w:rPr>
        <w:t>，有切实可行的、具有操作性的实施方案，并提供已落实资金证明</w:t>
      </w:r>
      <w:r w:rsidR="00DE5ABC" w:rsidRPr="00956C33">
        <w:rPr>
          <w:rFonts w:ascii="仿宋" w:eastAsia="仿宋" w:hAnsi="仿宋" w:hint="eastAsia"/>
          <w:sz w:val="32"/>
          <w:szCs w:val="32"/>
        </w:rPr>
        <w:t>；</w:t>
      </w:r>
      <w:r w:rsidR="00BC140E">
        <w:rPr>
          <w:rFonts w:ascii="仿宋" w:eastAsia="仿宋" w:hAnsi="仿宋" w:hint="eastAsia"/>
          <w:sz w:val="32"/>
          <w:szCs w:val="32"/>
        </w:rPr>
        <w:t>三是</w:t>
      </w:r>
      <w:r w:rsidR="00DE5ABC" w:rsidRPr="00956C33">
        <w:rPr>
          <w:rFonts w:ascii="仿宋" w:eastAsia="仿宋" w:hAnsi="仿宋" w:hint="eastAsia"/>
          <w:sz w:val="32"/>
          <w:szCs w:val="32"/>
        </w:rPr>
        <w:t>申报艺术人才培养资助项目</w:t>
      </w:r>
      <w:r w:rsidR="00C6478F" w:rsidRPr="00956C33">
        <w:rPr>
          <w:rFonts w:ascii="仿宋" w:eastAsia="仿宋" w:hAnsi="仿宋" w:hint="eastAsia"/>
          <w:sz w:val="32"/>
          <w:szCs w:val="32"/>
        </w:rPr>
        <w:t>能提供项目的师资力量和软硬件设施等保障条件，</w:t>
      </w:r>
      <w:r w:rsidR="00DE5ABC" w:rsidRPr="00956C33">
        <w:rPr>
          <w:rFonts w:ascii="仿宋" w:eastAsia="仿宋" w:hAnsi="仿宋" w:hint="eastAsia"/>
          <w:sz w:val="32"/>
          <w:szCs w:val="32"/>
        </w:rPr>
        <w:t>培训活动</w:t>
      </w:r>
      <w:r w:rsidR="00C6478F" w:rsidRPr="00956C33">
        <w:rPr>
          <w:rFonts w:ascii="仿宋" w:eastAsia="仿宋" w:hAnsi="仿宋" w:hint="eastAsia"/>
          <w:sz w:val="32"/>
          <w:szCs w:val="32"/>
        </w:rPr>
        <w:t>的具体安排，以及在学员遴选、教学组织、实习实训等关键环节的具体做法</w:t>
      </w:r>
      <w:r w:rsidR="00BC140E">
        <w:rPr>
          <w:rFonts w:ascii="仿宋" w:eastAsia="仿宋" w:hAnsi="仿宋" w:hint="eastAsia"/>
          <w:sz w:val="32"/>
          <w:szCs w:val="32"/>
        </w:rPr>
        <w:t>；四是</w:t>
      </w:r>
      <w:r w:rsidR="00BC140E" w:rsidRPr="00956C33">
        <w:rPr>
          <w:rFonts w:ascii="仿宋" w:eastAsia="仿宋" w:hAnsi="仿宋" w:hint="eastAsia"/>
          <w:sz w:val="32"/>
          <w:szCs w:val="32"/>
        </w:rPr>
        <w:t>申报青年艺术创作人才资助项目要能够提供创作构思、创作草图或小样和相应艺术门类的代表作品，</w:t>
      </w:r>
      <w:r w:rsidR="00BC140E">
        <w:rPr>
          <w:rFonts w:ascii="仿宋" w:eastAsia="仿宋" w:hAnsi="仿宋" w:hint="eastAsia"/>
          <w:sz w:val="32"/>
          <w:szCs w:val="32"/>
        </w:rPr>
        <w:t>全面展示申报主体的创作能力和艺术水平。</w:t>
      </w:r>
    </w:p>
    <w:p w:rsidR="00C6478F" w:rsidRPr="00D964C1" w:rsidRDefault="00D964C1" w:rsidP="00D964C1">
      <w:pPr>
        <w:ind w:firstLineChars="200" w:firstLine="640"/>
        <w:rPr>
          <w:rFonts w:ascii="仿宋" w:eastAsia="仿宋" w:hAnsi="仿宋" w:cs="宋体"/>
          <w:kern w:val="0"/>
          <w:sz w:val="32"/>
          <w:szCs w:val="32"/>
        </w:rPr>
      </w:pPr>
      <w:r>
        <w:rPr>
          <w:rFonts w:ascii="楷体" w:eastAsia="楷体" w:hAnsi="楷体" w:cs="宋体" w:hint="eastAsia"/>
          <w:kern w:val="0"/>
          <w:sz w:val="32"/>
          <w:szCs w:val="32"/>
        </w:rPr>
        <w:t>六</w:t>
      </w:r>
      <w:r w:rsidR="00CB1E47">
        <w:rPr>
          <w:rFonts w:ascii="楷体" w:eastAsia="楷体" w:hAnsi="楷体" w:cs="宋体" w:hint="eastAsia"/>
          <w:kern w:val="0"/>
          <w:sz w:val="32"/>
          <w:szCs w:val="32"/>
        </w:rPr>
        <w:t>要</w:t>
      </w:r>
      <w:r w:rsidR="00744ABF">
        <w:rPr>
          <w:rFonts w:ascii="楷体" w:eastAsia="楷体" w:hAnsi="楷体" w:cs="宋体" w:hint="eastAsia"/>
          <w:kern w:val="0"/>
          <w:sz w:val="32"/>
          <w:szCs w:val="32"/>
        </w:rPr>
        <w:t>重视</w:t>
      </w:r>
      <w:r w:rsidR="00C6478F" w:rsidRPr="00D5069B">
        <w:rPr>
          <w:rFonts w:ascii="楷体" w:eastAsia="楷体" w:hAnsi="楷体" w:cs="宋体" w:hint="eastAsia"/>
          <w:kern w:val="0"/>
          <w:sz w:val="32"/>
          <w:szCs w:val="32"/>
        </w:rPr>
        <w:t>实施方案。</w:t>
      </w:r>
      <w:r w:rsidR="00EE113B">
        <w:rPr>
          <w:rFonts w:ascii="仿宋" w:eastAsia="仿宋" w:hAnsi="仿宋" w:hint="eastAsia"/>
          <w:sz w:val="32"/>
          <w:szCs w:val="32"/>
        </w:rPr>
        <w:t>申报艺术基金项目，需要提供完备的实施方案，具有针对性、可操作性。</w:t>
      </w:r>
      <w:r w:rsidR="00D818B7" w:rsidRPr="00956C33">
        <w:rPr>
          <w:rFonts w:ascii="仿宋" w:eastAsia="仿宋" w:hAnsi="仿宋" w:cs="宋体" w:hint="eastAsia"/>
          <w:kern w:val="0"/>
          <w:sz w:val="32"/>
          <w:szCs w:val="32"/>
        </w:rPr>
        <w:t>实施方案</w:t>
      </w:r>
      <w:r w:rsidR="00EE113B">
        <w:rPr>
          <w:rFonts w:ascii="仿宋" w:eastAsia="仿宋" w:hAnsi="仿宋" w:cs="宋体" w:hint="eastAsia"/>
          <w:kern w:val="0"/>
          <w:sz w:val="32"/>
          <w:szCs w:val="32"/>
        </w:rPr>
        <w:t>将作为</w:t>
      </w:r>
      <w:r w:rsidR="00D818B7" w:rsidRPr="00956C33">
        <w:rPr>
          <w:rFonts w:ascii="仿宋" w:eastAsia="仿宋" w:hAnsi="仿宋" w:cs="宋体" w:hint="eastAsia"/>
          <w:kern w:val="0"/>
          <w:sz w:val="32"/>
          <w:szCs w:val="32"/>
        </w:rPr>
        <w:t>立项后</w:t>
      </w:r>
      <w:r w:rsidR="00A45FE1">
        <w:rPr>
          <w:rFonts w:ascii="仿宋" w:eastAsia="仿宋" w:hAnsi="仿宋" w:cs="宋体" w:hint="eastAsia"/>
          <w:kern w:val="0"/>
          <w:sz w:val="32"/>
          <w:szCs w:val="32"/>
        </w:rPr>
        <w:t>签订</w:t>
      </w:r>
      <w:r w:rsidR="00D818B7" w:rsidRPr="00956C33">
        <w:rPr>
          <w:rFonts w:ascii="仿宋" w:eastAsia="仿宋" w:hAnsi="仿宋" w:cs="宋体" w:hint="eastAsia"/>
          <w:kern w:val="0"/>
          <w:sz w:val="32"/>
          <w:szCs w:val="32"/>
        </w:rPr>
        <w:t>《资助项目</w:t>
      </w:r>
      <w:r w:rsidR="00EE113B">
        <w:rPr>
          <w:rFonts w:ascii="仿宋" w:eastAsia="仿宋" w:hAnsi="仿宋" w:hint="eastAsia"/>
          <w:sz w:val="32"/>
          <w:szCs w:val="32"/>
        </w:rPr>
        <w:t>协议书》的主要内容，同时是</w:t>
      </w:r>
      <w:r w:rsidR="00D818B7" w:rsidRPr="00956C33">
        <w:rPr>
          <w:rFonts w:ascii="仿宋" w:eastAsia="仿宋" w:hAnsi="仿宋" w:hint="eastAsia"/>
          <w:sz w:val="32"/>
          <w:szCs w:val="32"/>
        </w:rPr>
        <w:t>核定经费预</w:t>
      </w:r>
      <w:r w:rsidR="00D818B7" w:rsidRPr="00956C33">
        <w:rPr>
          <w:rFonts w:ascii="仿宋" w:eastAsia="仿宋" w:hAnsi="仿宋" w:hint="eastAsia"/>
          <w:sz w:val="32"/>
          <w:szCs w:val="32"/>
        </w:rPr>
        <w:lastRenderedPageBreak/>
        <w:t>算、中期监督和结项验收的重要依据。</w:t>
      </w:r>
      <w:r w:rsidR="00D5069B">
        <w:rPr>
          <w:rFonts w:ascii="仿宋" w:eastAsia="仿宋" w:hAnsi="仿宋" w:hint="eastAsia"/>
          <w:sz w:val="32"/>
          <w:szCs w:val="32"/>
        </w:rPr>
        <w:t>各</w:t>
      </w:r>
      <w:r w:rsidR="00D5069B" w:rsidRPr="00956C33">
        <w:rPr>
          <w:rFonts w:ascii="仿宋" w:eastAsia="仿宋" w:hAnsi="仿宋" w:hint="eastAsia"/>
          <w:sz w:val="32"/>
          <w:szCs w:val="32"/>
        </w:rPr>
        <w:t>艺术单位</w:t>
      </w:r>
      <w:r w:rsidR="00D5069B">
        <w:rPr>
          <w:rFonts w:ascii="仿宋" w:eastAsia="仿宋" w:hAnsi="仿宋" w:hint="eastAsia"/>
          <w:sz w:val="32"/>
          <w:szCs w:val="32"/>
        </w:rPr>
        <w:t>、机构</w:t>
      </w:r>
      <w:r w:rsidR="00D5069B" w:rsidRPr="00956C33">
        <w:rPr>
          <w:rFonts w:ascii="仿宋" w:eastAsia="仿宋" w:hAnsi="仿宋" w:hint="eastAsia"/>
          <w:sz w:val="32"/>
          <w:szCs w:val="32"/>
        </w:rPr>
        <w:t>和艺术工作者</w:t>
      </w:r>
      <w:r w:rsidR="00D818B7" w:rsidRPr="00956C33">
        <w:rPr>
          <w:rFonts w:ascii="仿宋" w:eastAsia="仿宋" w:hAnsi="仿宋" w:hint="eastAsia"/>
          <w:sz w:val="32"/>
          <w:szCs w:val="32"/>
        </w:rPr>
        <w:t>确定的创作首演、展演展览、培训开班等时间安排和计划目标要科学合理，获得立项资助后</w:t>
      </w:r>
      <w:r w:rsidR="00C901AF" w:rsidRPr="00956C33">
        <w:rPr>
          <w:rFonts w:ascii="仿宋" w:eastAsia="仿宋" w:hAnsi="仿宋" w:hint="eastAsia"/>
          <w:sz w:val="32"/>
          <w:szCs w:val="32"/>
        </w:rPr>
        <w:t>不得随意变更，</w:t>
      </w:r>
      <w:r w:rsidR="00D818B7" w:rsidRPr="00956C33">
        <w:rPr>
          <w:rFonts w:ascii="仿宋" w:eastAsia="仿宋" w:hAnsi="仿宋" w:hint="eastAsia"/>
          <w:sz w:val="32"/>
          <w:szCs w:val="32"/>
        </w:rPr>
        <w:t>有序实施</w:t>
      </w:r>
      <w:r w:rsidR="00C901AF" w:rsidRPr="00956C33">
        <w:rPr>
          <w:rFonts w:ascii="仿宋" w:eastAsia="仿宋" w:hAnsi="仿宋" w:hint="eastAsia"/>
          <w:sz w:val="32"/>
          <w:szCs w:val="32"/>
        </w:rPr>
        <w:t>。</w:t>
      </w:r>
    </w:p>
    <w:p w:rsidR="00F1323A" w:rsidRPr="00956C33" w:rsidRDefault="00D964C1" w:rsidP="00956C33">
      <w:pPr>
        <w:ind w:firstLineChars="200" w:firstLine="640"/>
        <w:rPr>
          <w:rFonts w:ascii="仿宋" w:eastAsia="仿宋" w:hAnsi="仿宋"/>
          <w:sz w:val="32"/>
          <w:szCs w:val="32"/>
        </w:rPr>
      </w:pPr>
      <w:r>
        <w:rPr>
          <w:rFonts w:ascii="楷体" w:eastAsia="楷体" w:hAnsi="楷体" w:hint="eastAsia"/>
          <w:sz w:val="32"/>
          <w:szCs w:val="32"/>
        </w:rPr>
        <w:t>七</w:t>
      </w:r>
      <w:r w:rsidR="00CB1E47">
        <w:rPr>
          <w:rFonts w:ascii="楷体" w:eastAsia="楷体" w:hAnsi="楷体" w:hint="eastAsia"/>
          <w:sz w:val="32"/>
          <w:szCs w:val="32"/>
        </w:rPr>
        <w:t>要</w:t>
      </w:r>
      <w:r w:rsidR="00C6478F" w:rsidRPr="005B69AC">
        <w:rPr>
          <w:rFonts w:ascii="楷体" w:eastAsia="楷体" w:hAnsi="楷体" w:hint="eastAsia"/>
          <w:sz w:val="32"/>
          <w:szCs w:val="32"/>
        </w:rPr>
        <w:t>合理填报</w:t>
      </w:r>
      <w:r w:rsidR="00DE5ABC" w:rsidRPr="005B69AC">
        <w:rPr>
          <w:rFonts w:ascii="楷体" w:eastAsia="楷体" w:hAnsi="楷体" w:hint="eastAsia"/>
          <w:sz w:val="32"/>
          <w:szCs w:val="32"/>
        </w:rPr>
        <w:t>预算。</w:t>
      </w:r>
      <w:r w:rsidR="005B69AC">
        <w:rPr>
          <w:rFonts w:ascii="仿宋" w:eastAsia="仿宋" w:hAnsi="仿宋" w:hint="eastAsia"/>
          <w:sz w:val="32"/>
          <w:szCs w:val="32"/>
        </w:rPr>
        <w:t>各</w:t>
      </w:r>
      <w:r w:rsidR="005B69AC" w:rsidRPr="00956C33">
        <w:rPr>
          <w:rFonts w:ascii="仿宋" w:eastAsia="仿宋" w:hAnsi="仿宋" w:hint="eastAsia"/>
          <w:sz w:val="32"/>
          <w:szCs w:val="32"/>
        </w:rPr>
        <w:t>艺术单位</w:t>
      </w:r>
      <w:r w:rsidR="005B69AC">
        <w:rPr>
          <w:rFonts w:ascii="仿宋" w:eastAsia="仿宋" w:hAnsi="仿宋" w:hint="eastAsia"/>
          <w:sz w:val="32"/>
          <w:szCs w:val="32"/>
        </w:rPr>
        <w:t>、机构</w:t>
      </w:r>
      <w:r w:rsidR="005B69AC" w:rsidRPr="00956C33">
        <w:rPr>
          <w:rFonts w:ascii="仿宋" w:eastAsia="仿宋" w:hAnsi="仿宋" w:hint="eastAsia"/>
          <w:sz w:val="32"/>
          <w:szCs w:val="32"/>
        </w:rPr>
        <w:t>和艺术工作者</w:t>
      </w:r>
      <w:r w:rsidR="00227A00">
        <w:rPr>
          <w:rFonts w:ascii="仿宋" w:eastAsia="仿宋" w:hAnsi="仿宋" w:hint="eastAsia"/>
          <w:sz w:val="32"/>
          <w:szCs w:val="32"/>
        </w:rPr>
        <w:t>在填报经费预算时</w:t>
      </w:r>
      <w:r w:rsidR="00913C75">
        <w:rPr>
          <w:rFonts w:ascii="仿宋" w:eastAsia="仿宋" w:hAnsi="仿宋" w:hint="eastAsia"/>
          <w:sz w:val="32"/>
          <w:szCs w:val="32"/>
        </w:rPr>
        <w:t>要实事求是，</w:t>
      </w:r>
      <w:r w:rsidR="006A27CC">
        <w:rPr>
          <w:rFonts w:ascii="仿宋" w:eastAsia="仿宋" w:hAnsi="仿宋" w:hint="eastAsia"/>
          <w:sz w:val="32"/>
          <w:szCs w:val="32"/>
        </w:rPr>
        <w:t>避免虚报，</w:t>
      </w:r>
      <w:r w:rsidR="00913C75">
        <w:rPr>
          <w:rFonts w:ascii="仿宋" w:eastAsia="仿宋" w:hAnsi="仿宋" w:hint="eastAsia"/>
          <w:sz w:val="32"/>
          <w:szCs w:val="32"/>
        </w:rPr>
        <w:t>合理分配各部分</w:t>
      </w:r>
      <w:r w:rsidR="004F2F0C" w:rsidRPr="00956C33">
        <w:rPr>
          <w:rFonts w:ascii="仿宋" w:eastAsia="仿宋" w:hAnsi="仿宋" w:hint="eastAsia"/>
          <w:sz w:val="32"/>
          <w:szCs w:val="32"/>
        </w:rPr>
        <w:t>费用。</w:t>
      </w:r>
      <w:r w:rsidR="00227A00">
        <w:rPr>
          <w:rFonts w:ascii="仿宋" w:eastAsia="仿宋" w:hAnsi="仿宋" w:hint="eastAsia"/>
          <w:sz w:val="32"/>
          <w:szCs w:val="32"/>
        </w:rPr>
        <w:t>要精打细算，合理安排项目预算，避免畸高畸低；传播交流推广项目是匹配资助，需要申报主体筹措部分项目经费，申报主体设计实施方案要量力而行，一旦立项，实施方案不得缩质减量。各类项目</w:t>
      </w:r>
      <w:r w:rsidR="004F2F0C" w:rsidRPr="00956C33">
        <w:rPr>
          <w:rFonts w:ascii="仿宋" w:eastAsia="仿宋" w:hAnsi="仿宋" w:hint="eastAsia"/>
          <w:sz w:val="32"/>
          <w:szCs w:val="32"/>
        </w:rPr>
        <w:t>填报</w:t>
      </w:r>
      <w:r w:rsidR="00227A00">
        <w:rPr>
          <w:rFonts w:ascii="仿宋" w:eastAsia="仿宋" w:hAnsi="仿宋" w:hint="eastAsia"/>
          <w:sz w:val="32"/>
          <w:szCs w:val="32"/>
        </w:rPr>
        <w:t>预算</w:t>
      </w:r>
      <w:r w:rsidR="004F2F0C" w:rsidRPr="00956C33">
        <w:rPr>
          <w:rFonts w:ascii="仿宋" w:eastAsia="仿宋" w:hAnsi="仿宋" w:hint="eastAsia"/>
          <w:sz w:val="32"/>
          <w:szCs w:val="32"/>
        </w:rPr>
        <w:t>时要严格按照《中央和国家机关培训费管理办法》（</w:t>
      </w:r>
      <w:proofErr w:type="gramStart"/>
      <w:r w:rsidR="004F2F0C" w:rsidRPr="00956C33">
        <w:rPr>
          <w:rFonts w:ascii="仿宋" w:eastAsia="仿宋" w:hAnsi="仿宋" w:hint="eastAsia"/>
          <w:sz w:val="32"/>
          <w:szCs w:val="32"/>
        </w:rPr>
        <w:t>财行</w:t>
      </w:r>
      <w:proofErr w:type="gramEnd"/>
      <w:r w:rsidR="004F2F0C" w:rsidRPr="00956C33">
        <w:rPr>
          <w:rFonts w:ascii="仿宋" w:eastAsia="仿宋" w:hAnsi="仿宋" w:hint="eastAsia"/>
          <w:sz w:val="32"/>
          <w:szCs w:val="32"/>
        </w:rPr>
        <w:t>[2016]540号）、《中央和国家机关会议费管理办法》（</w:t>
      </w:r>
      <w:proofErr w:type="gramStart"/>
      <w:r w:rsidR="004F2F0C" w:rsidRPr="00956C33">
        <w:rPr>
          <w:rFonts w:ascii="仿宋" w:eastAsia="仿宋" w:hAnsi="仿宋"/>
          <w:sz w:val="32"/>
          <w:szCs w:val="32"/>
        </w:rPr>
        <w:t>财行〔2016〕</w:t>
      </w:r>
      <w:proofErr w:type="gramEnd"/>
      <w:r w:rsidR="004F2F0C" w:rsidRPr="00956C33">
        <w:rPr>
          <w:rFonts w:ascii="仿宋" w:eastAsia="仿宋" w:hAnsi="仿宋"/>
          <w:sz w:val="32"/>
          <w:szCs w:val="32"/>
        </w:rPr>
        <w:t>214号</w:t>
      </w:r>
      <w:r w:rsidR="004F2F0C" w:rsidRPr="00956C33">
        <w:rPr>
          <w:rFonts w:ascii="仿宋" w:eastAsia="仿宋" w:hAnsi="仿宋" w:hint="eastAsia"/>
          <w:sz w:val="32"/>
          <w:szCs w:val="32"/>
        </w:rPr>
        <w:t>）、</w:t>
      </w:r>
      <w:r w:rsidR="004F2F0C" w:rsidRPr="00956C33">
        <w:rPr>
          <w:rFonts w:ascii="仿宋" w:eastAsia="仿宋" w:hAnsi="仿宋"/>
          <w:sz w:val="32"/>
          <w:szCs w:val="32"/>
        </w:rPr>
        <w:t>《中央和国家机关差旅费管理办法》（</w:t>
      </w:r>
      <w:proofErr w:type="gramStart"/>
      <w:r w:rsidR="004F2F0C" w:rsidRPr="00956C33">
        <w:rPr>
          <w:rFonts w:ascii="仿宋" w:eastAsia="仿宋" w:hAnsi="仿宋"/>
          <w:sz w:val="32"/>
          <w:szCs w:val="32"/>
        </w:rPr>
        <w:t>财行〔2013〕</w:t>
      </w:r>
      <w:proofErr w:type="gramEnd"/>
      <w:r w:rsidR="004F2F0C" w:rsidRPr="00956C33">
        <w:rPr>
          <w:rFonts w:ascii="仿宋" w:eastAsia="仿宋" w:hAnsi="仿宋"/>
          <w:sz w:val="32"/>
          <w:szCs w:val="32"/>
        </w:rPr>
        <w:t>531号）</w:t>
      </w:r>
      <w:r w:rsidR="004F2F0C" w:rsidRPr="00956C33">
        <w:rPr>
          <w:rFonts w:ascii="仿宋" w:eastAsia="仿宋" w:hAnsi="仿宋" w:hint="eastAsia"/>
          <w:sz w:val="32"/>
          <w:szCs w:val="32"/>
        </w:rPr>
        <w:t>、《</w:t>
      </w:r>
      <w:r w:rsidR="004F2F0C" w:rsidRPr="00956C33">
        <w:rPr>
          <w:rFonts w:ascii="仿宋" w:eastAsia="仿宋" w:hAnsi="仿宋"/>
          <w:sz w:val="32"/>
          <w:szCs w:val="32"/>
        </w:rPr>
        <w:t>关于调整中央和国家机关差旅住宿费标准等有关问题的通知</w:t>
      </w:r>
      <w:r w:rsidR="004F2F0C" w:rsidRPr="00956C33">
        <w:rPr>
          <w:rFonts w:ascii="仿宋" w:eastAsia="仿宋" w:hAnsi="仿宋" w:hint="eastAsia"/>
          <w:sz w:val="32"/>
          <w:szCs w:val="32"/>
        </w:rPr>
        <w:t>》（</w:t>
      </w:r>
      <w:proofErr w:type="gramStart"/>
      <w:r w:rsidR="004F2F0C" w:rsidRPr="00956C33">
        <w:rPr>
          <w:rFonts w:ascii="仿宋" w:eastAsia="仿宋" w:hAnsi="仿宋"/>
          <w:sz w:val="32"/>
          <w:szCs w:val="32"/>
        </w:rPr>
        <w:t>财行</w:t>
      </w:r>
      <w:proofErr w:type="gramEnd"/>
      <w:r w:rsidR="004F2F0C" w:rsidRPr="00956C33">
        <w:rPr>
          <w:rFonts w:ascii="仿宋" w:eastAsia="仿宋" w:hAnsi="仿宋"/>
          <w:sz w:val="32"/>
          <w:szCs w:val="32"/>
        </w:rPr>
        <w:t>[2015]497号</w:t>
      </w:r>
      <w:r w:rsidR="004F2F0C" w:rsidRPr="00956C33">
        <w:rPr>
          <w:rFonts w:ascii="仿宋" w:eastAsia="仿宋" w:hAnsi="仿宋" w:hint="eastAsia"/>
          <w:sz w:val="32"/>
          <w:szCs w:val="32"/>
        </w:rPr>
        <w:t>）和《因公临时出国经费管理办法》（</w:t>
      </w:r>
      <w:proofErr w:type="gramStart"/>
      <w:r w:rsidR="004F2F0C" w:rsidRPr="00956C33">
        <w:rPr>
          <w:rFonts w:ascii="仿宋" w:eastAsia="仿宋" w:hAnsi="仿宋" w:hint="eastAsia"/>
          <w:sz w:val="32"/>
          <w:szCs w:val="32"/>
        </w:rPr>
        <w:t>财行</w:t>
      </w:r>
      <w:proofErr w:type="gramEnd"/>
      <w:r w:rsidR="004F2F0C" w:rsidRPr="00956C33">
        <w:rPr>
          <w:rFonts w:ascii="仿宋" w:eastAsia="仿宋" w:hAnsi="仿宋" w:hint="eastAsia"/>
          <w:sz w:val="32"/>
          <w:szCs w:val="32"/>
        </w:rPr>
        <w:t>[2013]516号）等相关文件规定</w:t>
      </w:r>
      <w:r w:rsidR="00913C75">
        <w:rPr>
          <w:rFonts w:ascii="仿宋" w:eastAsia="仿宋" w:hAnsi="仿宋" w:hint="eastAsia"/>
          <w:sz w:val="32"/>
          <w:szCs w:val="32"/>
        </w:rPr>
        <w:t>要求</w:t>
      </w:r>
      <w:r w:rsidR="004F2F0C" w:rsidRPr="00956C33">
        <w:rPr>
          <w:rFonts w:ascii="仿宋" w:eastAsia="仿宋" w:hAnsi="仿宋" w:hint="eastAsia"/>
          <w:sz w:val="32"/>
          <w:szCs w:val="32"/>
        </w:rPr>
        <w:t>，</w:t>
      </w:r>
      <w:r w:rsidR="00913C75">
        <w:rPr>
          <w:rFonts w:ascii="仿宋" w:eastAsia="仿宋" w:hAnsi="仿宋" w:hint="eastAsia"/>
          <w:sz w:val="32"/>
          <w:szCs w:val="32"/>
        </w:rPr>
        <w:t>科学</w:t>
      </w:r>
      <w:r w:rsidR="00275D54">
        <w:rPr>
          <w:rFonts w:ascii="仿宋" w:eastAsia="仿宋" w:hAnsi="仿宋" w:hint="eastAsia"/>
          <w:sz w:val="32"/>
          <w:szCs w:val="32"/>
        </w:rPr>
        <w:t>测算项目</w:t>
      </w:r>
      <w:r w:rsidR="004F2F0C" w:rsidRPr="00956C33">
        <w:rPr>
          <w:rFonts w:ascii="仿宋" w:eastAsia="仿宋" w:hAnsi="仿宋" w:hint="eastAsia"/>
          <w:sz w:val="32"/>
          <w:szCs w:val="32"/>
        </w:rPr>
        <w:t>开支。</w:t>
      </w:r>
      <w:r w:rsidR="00167A42">
        <w:rPr>
          <w:rFonts w:ascii="仿宋" w:eastAsia="仿宋" w:hAnsi="仿宋" w:hint="eastAsia"/>
          <w:sz w:val="32"/>
          <w:szCs w:val="32"/>
        </w:rPr>
        <w:t>同时，艺术基金鼓励社会力量参与艺术</w:t>
      </w:r>
      <w:r w:rsidR="00167A42" w:rsidRPr="00346AB7">
        <w:rPr>
          <w:rFonts w:ascii="仿宋" w:eastAsia="仿宋" w:hAnsi="仿宋" w:hint="eastAsia"/>
          <w:sz w:val="32"/>
          <w:szCs w:val="32"/>
        </w:rPr>
        <w:t>创作</w:t>
      </w:r>
      <w:r w:rsidR="00167A42">
        <w:rPr>
          <w:rFonts w:ascii="仿宋" w:eastAsia="仿宋" w:hAnsi="仿宋" w:hint="eastAsia"/>
          <w:sz w:val="32"/>
          <w:szCs w:val="32"/>
        </w:rPr>
        <w:t>和艺术</w:t>
      </w:r>
      <w:r w:rsidR="00167A42" w:rsidRPr="00346AB7">
        <w:rPr>
          <w:rFonts w:ascii="仿宋" w:eastAsia="仿宋" w:hAnsi="仿宋" w:hint="eastAsia"/>
          <w:sz w:val="32"/>
          <w:szCs w:val="32"/>
        </w:rPr>
        <w:t>活动</w:t>
      </w:r>
      <w:r w:rsidR="00167A42">
        <w:rPr>
          <w:rFonts w:ascii="仿宋" w:eastAsia="仿宋" w:hAnsi="仿宋" w:hint="eastAsia"/>
          <w:sz w:val="32"/>
          <w:szCs w:val="32"/>
        </w:rPr>
        <w:t>，</w:t>
      </w:r>
      <w:r w:rsidR="00F1323A" w:rsidRPr="00956C33">
        <w:rPr>
          <w:rFonts w:ascii="仿宋" w:eastAsia="仿宋" w:hAnsi="仿宋" w:hint="eastAsia"/>
          <w:sz w:val="32"/>
          <w:szCs w:val="32"/>
        </w:rPr>
        <w:t>对一些实际需要又不在艺术基金资助项目预算开支范围内的</w:t>
      </w:r>
      <w:r w:rsidR="00F1323A" w:rsidRPr="00956C33">
        <w:rPr>
          <w:rFonts w:ascii="仿宋" w:eastAsia="仿宋" w:hAnsi="仿宋" w:hint="eastAsia"/>
          <w:sz w:val="32"/>
          <w:szCs w:val="32"/>
        </w:rPr>
        <w:lastRenderedPageBreak/>
        <w:t>费用，</w:t>
      </w:r>
      <w:r w:rsidR="005B69AC">
        <w:rPr>
          <w:rFonts w:ascii="仿宋" w:eastAsia="仿宋" w:hAnsi="仿宋" w:hint="eastAsia"/>
          <w:sz w:val="32"/>
          <w:szCs w:val="32"/>
        </w:rPr>
        <w:t>各</w:t>
      </w:r>
      <w:r w:rsidR="005B69AC" w:rsidRPr="00956C33">
        <w:rPr>
          <w:rFonts w:ascii="仿宋" w:eastAsia="仿宋" w:hAnsi="仿宋" w:hint="eastAsia"/>
          <w:sz w:val="32"/>
          <w:szCs w:val="32"/>
        </w:rPr>
        <w:t>艺术单位</w:t>
      </w:r>
      <w:r w:rsidR="005B69AC">
        <w:rPr>
          <w:rFonts w:ascii="仿宋" w:eastAsia="仿宋" w:hAnsi="仿宋" w:hint="eastAsia"/>
          <w:sz w:val="32"/>
          <w:szCs w:val="32"/>
        </w:rPr>
        <w:t>、机构</w:t>
      </w:r>
      <w:r w:rsidR="005B69AC" w:rsidRPr="00956C33">
        <w:rPr>
          <w:rFonts w:ascii="仿宋" w:eastAsia="仿宋" w:hAnsi="仿宋" w:hint="eastAsia"/>
          <w:sz w:val="32"/>
          <w:szCs w:val="32"/>
        </w:rPr>
        <w:t>和艺术工作者</w:t>
      </w:r>
      <w:r w:rsidR="00F1323A" w:rsidRPr="00956C33">
        <w:rPr>
          <w:rFonts w:ascii="仿宋" w:eastAsia="仿宋" w:hAnsi="仿宋" w:hint="eastAsia"/>
          <w:sz w:val="32"/>
          <w:szCs w:val="32"/>
        </w:rPr>
        <w:t>可以自筹解决。</w:t>
      </w:r>
    </w:p>
    <w:p w:rsidR="00F1323A" w:rsidRPr="00167A42" w:rsidRDefault="00F1323A" w:rsidP="00956C33">
      <w:pPr>
        <w:ind w:firstLineChars="200" w:firstLine="640"/>
        <w:rPr>
          <w:rFonts w:ascii="仿宋" w:eastAsia="仿宋" w:hAnsi="仿宋"/>
          <w:sz w:val="32"/>
          <w:szCs w:val="32"/>
        </w:rPr>
      </w:pPr>
    </w:p>
    <w:sectPr w:rsidR="00F1323A" w:rsidRPr="00167A42" w:rsidSect="00956C33">
      <w:footerReference w:type="default" r:id="rId7"/>
      <w:pgSz w:w="11906" w:h="16838"/>
      <w:pgMar w:top="2835" w:right="1871" w:bottom="2268" w:left="187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595" w:rsidRDefault="00F94595" w:rsidP="00744ABF">
      <w:r>
        <w:separator/>
      </w:r>
    </w:p>
  </w:endnote>
  <w:endnote w:type="continuationSeparator" w:id="0">
    <w:p w:rsidR="00F94595" w:rsidRDefault="00F94595" w:rsidP="0074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573232"/>
      <w:docPartObj>
        <w:docPartGallery w:val="Page Numbers (Bottom of Page)"/>
        <w:docPartUnique/>
      </w:docPartObj>
    </w:sdtPr>
    <w:sdtEndPr/>
    <w:sdtContent>
      <w:p w:rsidR="00744ABF" w:rsidRDefault="00744ABF">
        <w:pPr>
          <w:pStyle w:val="a5"/>
          <w:jc w:val="center"/>
        </w:pPr>
        <w:r>
          <w:fldChar w:fldCharType="begin"/>
        </w:r>
        <w:r>
          <w:instrText>PAGE   \* MERGEFORMAT</w:instrText>
        </w:r>
        <w:r>
          <w:fldChar w:fldCharType="separate"/>
        </w:r>
        <w:r w:rsidR="004633D8" w:rsidRPr="004633D8">
          <w:rPr>
            <w:noProof/>
            <w:lang w:val="zh-CN"/>
          </w:rPr>
          <w:t>7</w:t>
        </w:r>
        <w:r>
          <w:fldChar w:fldCharType="end"/>
        </w:r>
      </w:p>
    </w:sdtContent>
  </w:sdt>
  <w:p w:rsidR="00744ABF" w:rsidRDefault="00744A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595" w:rsidRDefault="00F94595" w:rsidP="00744ABF">
      <w:r>
        <w:separator/>
      </w:r>
    </w:p>
  </w:footnote>
  <w:footnote w:type="continuationSeparator" w:id="0">
    <w:p w:rsidR="00F94595" w:rsidRDefault="00F94595" w:rsidP="00744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BC"/>
    <w:rsid w:val="00011978"/>
    <w:rsid w:val="00074858"/>
    <w:rsid w:val="000808D6"/>
    <w:rsid w:val="000A0E79"/>
    <w:rsid w:val="00101EED"/>
    <w:rsid w:val="00106F0B"/>
    <w:rsid w:val="00167A42"/>
    <w:rsid w:val="001741CA"/>
    <w:rsid w:val="0017446D"/>
    <w:rsid w:val="00214C38"/>
    <w:rsid w:val="00227A00"/>
    <w:rsid w:val="00227F17"/>
    <w:rsid w:val="002678FA"/>
    <w:rsid w:val="00275D54"/>
    <w:rsid w:val="00280597"/>
    <w:rsid w:val="002911A1"/>
    <w:rsid w:val="002F300C"/>
    <w:rsid w:val="00313CBE"/>
    <w:rsid w:val="0033362B"/>
    <w:rsid w:val="00354F4E"/>
    <w:rsid w:val="00386483"/>
    <w:rsid w:val="00452005"/>
    <w:rsid w:val="00456F50"/>
    <w:rsid w:val="004633D8"/>
    <w:rsid w:val="004B03E7"/>
    <w:rsid w:val="004B52A9"/>
    <w:rsid w:val="004C7741"/>
    <w:rsid w:val="004F2F0C"/>
    <w:rsid w:val="00535466"/>
    <w:rsid w:val="00557F4F"/>
    <w:rsid w:val="005662D4"/>
    <w:rsid w:val="00592525"/>
    <w:rsid w:val="0059448C"/>
    <w:rsid w:val="005B2F0D"/>
    <w:rsid w:val="005B69AC"/>
    <w:rsid w:val="005D47F8"/>
    <w:rsid w:val="006507D2"/>
    <w:rsid w:val="006761D6"/>
    <w:rsid w:val="006A27CC"/>
    <w:rsid w:val="006A61B0"/>
    <w:rsid w:val="006B2BA7"/>
    <w:rsid w:val="006D1F69"/>
    <w:rsid w:val="006F01EC"/>
    <w:rsid w:val="006F7DE5"/>
    <w:rsid w:val="00720387"/>
    <w:rsid w:val="00731B19"/>
    <w:rsid w:val="00744ABF"/>
    <w:rsid w:val="00745716"/>
    <w:rsid w:val="00750044"/>
    <w:rsid w:val="007A7144"/>
    <w:rsid w:val="00820721"/>
    <w:rsid w:val="00826437"/>
    <w:rsid w:val="00864CD5"/>
    <w:rsid w:val="008812E9"/>
    <w:rsid w:val="008B7D35"/>
    <w:rsid w:val="008F0677"/>
    <w:rsid w:val="00913C75"/>
    <w:rsid w:val="00956C33"/>
    <w:rsid w:val="00981422"/>
    <w:rsid w:val="009977CE"/>
    <w:rsid w:val="009B3043"/>
    <w:rsid w:val="009B7686"/>
    <w:rsid w:val="009D10A9"/>
    <w:rsid w:val="009D7D2E"/>
    <w:rsid w:val="00A36357"/>
    <w:rsid w:val="00A45FE1"/>
    <w:rsid w:val="00A7212F"/>
    <w:rsid w:val="00A74F48"/>
    <w:rsid w:val="00AE4BA8"/>
    <w:rsid w:val="00B1028A"/>
    <w:rsid w:val="00B15E95"/>
    <w:rsid w:val="00B20465"/>
    <w:rsid w:val="00B23365"/>
    <w:rsid w:val="00B768AD"/>
    <w:rsid w:val="00BC140E"/>
    <w:rsid w:val="00BC5BA9"/>
    <w:rsid w:val="00C14262"/>
    <w:rsid w:val="00C17AC0"/>
    <w:rsid w:val="00C640D8"/>
    <w:rsid w:val="00C6478F"/>
    <w:rsid w:val="00C671D7"/>
    <w:rsid w:val="00C72D05"/>
    <w:rsid w:val="00C901AF"/>
    <w:rsid w:val="00CB1E47"/>
    <w:rsid w:val="00CF3EDB"/>
    <w:rsid w:val="00D10554"/>
    <w:rsid w:val="00D31C8A"/>
    <w:rsid w:val="00D33892"/>
    <w:rsid w:val="00D43A02"/>
    <w:rsid w:val="00D5069B"/>
    <w:rsid w:val="00D724A2"/>
    <w:rsid w:val="00D818B7"/>
    <w:rsid w:val="00D861F4"/>
    <w:rsid w:val="00D964C1"/>
    <w:rsid w:val="00DB2C78"/>
    <w:rsid w:val="00DC56E7"/>
    <w:rsid w:val="00DE5ABC"/>
    <w:rsid w:val="00E033BC"/>
    <w:rsid w:val="00E9017C"/>
    <w:rsid w:val="00EA2A89"/>
    <w:rsid w:val="00EC4EF7"/>
    <w:rsid w:val="00EE113B"/>
    <w:rsid w:val="00F1323A"/>
    <w:rsid w:val="00F15E4B"/>
    <w:rsid w:val="00F24528"/>
    <w:rsid w:val="00F4430B"/>
    <w:rsid w:val="00F845E4"/>
    <w:rsid w:val="00F94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5ABC"/>
    <w:pPr>
      <w:widowControl w:val="0"/>
      <w:jc w:val="both"/>
    </w:pPr>
  </w:style>
  <w:style w:type="paragraph" w:styleId="HTML">
    <w:name w:val="HTML Preformatted"/>
    <w:basedOn w:val="a"/>
    <w:link w:val="HTMLChar"/>
    <w:uiPriority w:val="99"/>
    <w:unhideWhenUsed/>
    <w:rsid w:val="00D818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D818B7"/>
    <w:rPr>
      <w:rFonts w:ascii="宋体" w:eastAsia="宋体" w:hAnsi="宋体" w:cs="宋体"/>
      <w:kern w:val="0"/>
      <w:sz w:val="24"/>
      <w:szCs w:val="24"/>
    </w:rPr>
  </w:style>
  <w:style w:type="paragraph" w:styleId="a4">
    <w:name w:val="header"/>
    <w:basedOn w:val="a"/>
    <w:link w:val="Char"/>
    <w:uiPriority w:val="99"/>
    <w:unhideWhenUsed/>
    <w:rsid w:val="00744A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44ABF"/>
    <w:rPr>
      <w:sz w:val="18"/>
      <w:szCs w:val="18"/>
    </w:rPr>
  </w:style>
  <w:style w:type="paragraph" w:styleId="a5">
    <w:name w:val="footer"/>
    <w:basedOn w:val="a"/>
    <w:link w:val="Char0"/>
    <w:uiPriority w:val="99"/>
    <w:unhideWhenUsed/>
    <w:rsid w:val="00744ABF"/>
    <w:pPr>
      <w:tabs>
        <w:tab w:val="center" w:pos="4153"/>
        <w:tab w:val="right" w:pos="8306"/>
      </w:tabs>
      <w:snapToGrid w:val="0"/>
      <w:jc w:val="left"/>
    </w:pPr>
    <w:rPr>
      <w:sz w:val="18"/>
      <w:szCs w:val="18"/>
    </w:rPr>
  </w:style>
  <w:style w:type="character" w:customStyle="1" w:styleId="Char0">
    <w:name w:val="页脚 Char"/>
    <w:basedOn w:val="a0"/>
    <w:link w:val="a5"/>
    <w:uiPriority w:val="99"/>
    <w:rsid w:val="00744ABF"/>
    <w:rPr>
      <w:sz w:val="18"/>
      <w:szCs w:val="18"/>
    </w:rPr>
  </w:style>
  <w:style w:type="paragraph" w:styleId="a6">
    <w:name w:val="List Paragraph"/>
    <w:basedOn w:val="a"/>
    <w:uiPriority w:val="34"/>
    <w:qFormat/>
    <w:rsid w:val="00011978"/>
    <w:pPr>
      <w:ind w:firstLineChars="200" w:firstLine="420"/>
    </w:pPr>
  </w:style>
  <w:style w:type="paragraph" w:customStyle="1" w:styleId="CharCharCharCharCharCharChar">
    <w:name w:val="Char Char Char Char Char Char Char"/>
    <w:basedOn w:val="a"/>
    <w:rsid w:val="00D43A02"/>
    <w:rPr>
      <w:rFonts w:ascii="Times New Roman" w:eastAsia="宋体" w:hAnsi="Times New Roman" w:cs="Times New Roman"/>
      <w:szCs w:val="24"/>
    </w:rPr>
  </w:style>
  <w:style w:type="paragraph" w:styleId="a7">
    <w:name w:val="Balloon Text"/>
    <w:basedOn w:val="a"/>
    <w:link w:val="Char1"/>
    <w:uiPriority w:val="99"/>
    <w:semiHidden/>
    <w:unhideWhenUsed/>
    <w:rsid w:val="002911A1"/>
    <w:rPr>
      <w:sz w:val="18"/>
      <w:szCs w:val="18"/>
    </w:rPr>
  </w:style>
  <w:style w:type="character" w:customStyle="1" w:styleId="Char1">
    <w:name w:val="批注框文本 Char"/>
    <w:basedOn w:val="a0"/>
    <w:link w:val="a7"/>
    <w:uiPriority w:val="99"/>
    <w:semiHidden/>
    <w:rsid w:val="002911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5ABC"/>
    <w:pPr>
      <w:widowControl w:val="0"/>
      <w:jc w:val="both"/>
    </w:pPr>
  </w:style>
  <w:style w:type="paragraph" w:styleId="HTML">
    <w:name w:val="HTML Preformatted"/>
    <w:basedOn w:val="a"/>
    <w:link w:val="HTMLChar"/>
    <w:uiPriority w:val="99"/>
    <w:unhideWhenUsed/>
    <w:rsid w:val="00D818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D818B7"/>
    <w:rPr>
      <w:rFonts w:ascii="宋体" w:eastAsia="宋体" w:hAnsi="宋体" w:cs="宋体"/>
      <w:kern w:val="0"/>
      <w:sz w:val="24"/>
      <w:szCs w:val="24"/>
    </w:rPr>
  </w:style>
  <w:style w:type="paragraph" w:styleId="a4">
    <w:name w:val="header"/>
    <w:basedOn w:val="a"/>
    <w:link w:val="Char"/>
    <w:uiPriority w:val="99"/>
    <w:unhideWhenUsed/>
    <w:rsid w:val="00744A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44ABF"/>
    <w:rPr>
      <w:sz w:val="18"/>
      <w:szCs w:val="18"/>
    </w:rPr>
  </w:style>
  <w:style w:type="paragraph" w:styleId="a5">
    <w:name w:val="footer"/>
    <w:basedOn w:val="a"/>
    <w:link w:val="Char0"/>
    <w:uiPriority w:val="99"/>
    <w:unhideWhenUsed/>
    <w:rsid w:val="00744ABF"/>
    <w:pPr>
      <w:tabs>
        <w:tab w:val="center" w:pos="4153"/>
        <w:tab w:val="right" w:pos="8306"/>
      </w:tabs>
      <w:snapToGrid w:val="0"/>
      <w:jc w:val="left"/>
    </w:pPr>
    <w:rPr>
      <w:sz w:val="18"/>
      <w:szCs w:val="18"/>
    </w:rPr>
  </w:style>
  <w:style w:type="character" w:customStyle="1" w:styleId="Char0">
    <w:name w:val="页脚 Char"/>
    <w:basedOn w:val="a0"/>
    <w:link w:val="a5"/>
    <w:uiPriority w:val="99"/>
    <w:rsid w:val="00744ABF"/>
    <w:rPr>
      <w:sz w:val="18"/>
      <w:szCs w:val="18"/>
    </w:rPr>
  </w:style>
  <w:style w:type="paragraph" w:styleId="a6">
    <w:name w:val="List Paragraph"/>
    <w:basedOn w:val="a"/>
    <w:uiPriority w:val="34"/>
    <w:qFormat/>
    <w:rsid w:val="00011978"/>
    <w:pPr>
      <w:ind w:firstLineChars="200" w:firstLine="420"/>
    </w:pPr>
  </w:style>
  <w:style w:type="paragraph" w:customStyle="1" w:styleId="CharCharCharCharCharCharChar">
    <w:name w:val="Char Char Char Char Char Char Char"/>
    <w:basedOn w:val="a"/>
    <w:rsid w:val="00D43A02"/>
    <w:rPr>
      <w:rFonts w:ascii="Times New Roman" w:eastAsia="宋体" w:hAnsi="Times New Roman" w:cs="Times New Roman"/>
      <w:szCs w:val="24"/>
    </w:rPr>
  </w:style>
  <w:style w:type="paragraph" w:styleId="a7">
    <w:name w:val="Balloon Text"/>
    <w:basedOn w:val="a"/>
    <w:link w:val="Char1"/>
    <w:uiPriority w:val="99"/>
    <w:semiHidden/>
    <w:unhideWhenUsed/>
    <w:rsid w:val="002911A1"/>
    <w:rPr>
      <w:sz w:val="18"/>
      <w:szCs w:val="18"/>
    </w:rPr>
  </w:style>
  <w:style w:type="character" w:customStyle="1" w:styleId="Char1">
    <w:name w:val="批注框文本 Char"/>
    <w:basedOn w:val="a0"/>
    <w:link w:val="a7"/>
    <w:uiPriority w:val="99"/>
    <w:semiHidden/>
    <w:rsid w:val="002911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9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7</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Zhaoqian</dc:creator>
  <cp:lastModifiedBy>lenovo</cp:lastModifiedBy>
  <cp:revision>225</cp:revision>
  <cp:lastPrinted>2018-03-19T06:50:00Z</cp:lastPrinted>
  <dcterms:created xsi:type="dcterms:W3CDTF">2017-07-19T12:07:00Z</dcterms:created>
  <dcterms:modified xsi:type="dcterms:W3CDTF">2018-03-19T09:27:00Z</dcterms:modified>
</cp:coreProperties>
</file>