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34" w:rsidRDefault="003524FF">
      <w:pPr>
        <w:shd w:val="clear" w:color="auto" w:fill="FFFFFF"/>
        <w:ind w:firstLine="56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/>
          <w:color w:val="000000"/>
          <w:sz w:val="28"/>
          <w:szCs w:val="28"/>
        </w:rPr>
        <w:t xml:space="preserve">              </w:t>
      </w:r>
      <w:bookmarkStart w:id="0" w:name="_GoBack"/>
      <w:r>
        <w:rPr>
          <w:rFonts w:ascii="仿宋" w:eastAsia="仿宋" w:hAnsi="仿宋"/>
          <w:b/>
          <w:color w:val="000000"/>
          <w:sz w:val="36"/>
          <w:szCs w:val="36"/>
        </w:rPr>
        <w:t>2018</w:t>
      </w:r>
      <w:r>
        <w:rPr>
          <w:rFonts w:ascii="仿宋" w:eastAsia="仿宋" w:hAnsi="仿宋"/>
          <w:b/>
          <w:color w:val="000000"/>
          <w:sz w:val="36"/>
          <w:szCs w:val="36"/>
        </w:rPr>
        <w:t>年度学校艺术科研项目指南</w:t>
      </w:r>
      <w:bookmarkEnd w:id="0"/>
    </w:p>
    <w:p w:rsidR="00661834" w:rsidRDefault="00661834">
      <w:pPr>
        <w:shd w:val="clear" w:color="auto" w:fill="FFFFFF"/>
        <w:ind w:firstLine="56"/>
        <w:jc w:val="left"/>
        <w:rPr>
          <w:rFonts w:ascii="仿宋" w:eastAsia="仿宋" w:hAnsi="仿宋"/>
          <w:b/>
          <w:color w:val="000000"/>
          <w:sz w:val="36"/>
          <w:szCs w:val="36"/>
        </w:rPr>
      </w:pP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（一）学校美育理论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1.</w:t>
      </w:r>
      <w:r>
        <w:rPr>
          <w:rFonts w:ascii="仿宋" w:eastAsia="仿宋" w:hAnsi="仿宋"/>
          <w:color w:val="000000"/>
          <w:sz w:val="28"/>
          <w:szCs w:val="28"/>
        </w:rPr>
        <w:t>美育与其他学科融合的渗透研究；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2.</w:t>
      </w:r>
      <w:r>
        <w:rPr>
          <w:rFonts w:ascii="仿宋" w:eastAsia="仿宋" w:hAnsi="仿宋"/>
          <w:color w:val="000000"/>
          <w:sz w:val="28"/>
          <w:szCs w:val="28"/>
        </w:rPr>
        <w:t>国内外学校艺术教育发展比较研究；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3.</w:t>
      </w:r>
      <w:r>
        <w:rPr>
          <w:rFonts w:ascii="仿宋" w:eastAsia="仿宋" w:hAnsi="仿宋"/>
          <w:color w:val="000000"/>
          <w:sz w:val="28"/>
          <w:szCs w:val="28"/>
        </w:rPr>
        <w:t>学校美育的理论创新与发展研究；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4.</w:t>
      </w:r>
      <w:r>
        <w:rPr>
          <w:rFonts w:ascii="仿宋" w:eastAsia="仿宋" w:hAnsi="仿宋"/>
          <w:color w:val="000000"/>
          <w:sz w:val="28"/>
          <w:szCs w:val="28"/>
        </w:rPr>
        <w:t>大、中、小学艺术教育衔接的理论建构研究；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5.</w:t>
      </w:r>
      <w:r>
        <w:rPr>
          <w:rFonts w:ascii="仿宋" w:eastAsia="仿宋" w:hAnsi="仿宋"/>
          <w:color w:val="000000"/>
          <w:sz w:val="28"/>
          <w:szCs w:val="28"/>
        </w:rPr>
        <w:t>用社会主义核心价值观指导艺术育人实践</w:t>
      </w:r>
      <w:r>
        <w:rPr>
          <w:rFonts w:ascii="仿宋" w:eastAsia="仿宋" w:hAnsi="仿宋"/>
          <w:color w:val="000000"/>
          <w:sz w:val="28"/>
          <w:szCs w:val="28"/>
        </w:rPr>
        <w:t>;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6.</w:t>
      </w:r>
      <w:r>
        <w:rPr>
          <w:rFonts w:ascii="仿宋" w:eastAsia="仿宋" w:hAnsi="仿宋"/>
          <w:color w:val="000000"/>
          <w:sz w:val="28"/>
          <w:szCs w:val="28"/>
        </w:rPr>
        <w:t>美育与创新人才培养的关系；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7.</w:t>
      </w:r>
      <w:hyperlink r:id="rId5">
        <w:r>
          <w:rPr>
            <w:rFonts w:ascii="仿宋" w:eastAsia="仿宋" w:hAnsi="仿宋"/>
            <w:color w:val="000000"/>
            <w:sz w:val="28"/>
            <w:szCs w:val="28"/>
          </w:rPr>
          <w:t>美育在中华民族优秀传统文化传承中的责任</w:t>
        </w:r>
      </w:hyperlink>
      <w:r>
        <w:rPr>
          <w:rFonts w:ascii="仿宋" w:eastAsia="仿宋" w:hAnsi="仿宋"/>
          <w:color w:val="000000"/>
          <w:sz w:val="28"/>
          <w:szCs w:val="28"/>
        </w:rPr>
        <w:t>。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（二）学校艺术课程与教学改革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1.</w:t>
      </w:r>
      <w:r>
        <w:rPr>
          <w:rFonts w:ascii="仿宋" w:eastAsia="仿宋" w:hAnsi="仿宋"/>
          <w:color w:val="000000"/>
          <w:sz w:val="28"/>
          <w:szCs w:val="28"/>
        </w:rPr>
        <w:t>艺术课程改革的推进与创新研究；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2.</w:t>
      </w:r>
      <w:r>
        <w:rPr>
          <w:rFonts w:ascii="仿宋" w:eastAsia="仿宋" w:hAnsi="仿宋"/>
          <w:color w:val="000000"/>
          <w:sz w:val="28"/>
          <w:szCs w:val="28"/>
        </w:rPr>
        <w:t>艺术教学质量与学生艺术课程成绩的评价标准研究；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3.</w:t>
      </w:r>
      <w:r>
        <w:rPr>
          <w:rFonts w:ascii="仿宋" w:eastAsia="仿宋" w:hAnsi="仿宋"/>
          <w:color w:val="000000"/>
          <w:sz w:val="28"/>
          <w:szCs w:val="28"/>
        </w:rPr>
        <w:t>新兴艺术学科的教学实践与教材建设研究；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4.</w:t>
      </w:r>
      <w:r>
        <w:rPr>
          <w:rFonts w:ascii="仿宋" w:eastAsia="仿宋" w:hAnsi="仿宋"/>
          <w:color w:val="000000"/>
          <w:sz w:val="28"/>
          <w:szCs w:val="28"/>
        </w:rPr>
        <w:t>艺术课程模式和教学风格研究。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（三）学生课外艺术实践活动与展演机制研究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1.</w:t>
      </w:r>
      <w:r>
        <w:rPr>
          <w:rFonts w:ascii="仿宋" w:eastAsia="仿宋" w:hAnsi="仿宋"/>
          <w:color w:val="000000"/>
          <w:sz w:val="28"/>
          <w:szCs w:val="28"/>
        </w:rPr>
        <w:t>课外艺术活动的现状与发展趋势研究；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2.</w:t>
      </w:r>
      <w:r>
        <w:rPr>
          <w:rFonts w:ascii="仿宋" w:eastAsia="仿宋" w:hAnsi="仿宋"/>
          <w:color w:val="000000"/>
          <w:sz w:val="28"/>
          <w:szCs w:val="28"/>
        </w:rPr>
        <w:t>学校课外艺术活动与展演对学生身心发展影响研究；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3.</w:t>
      </w:r>
      <w:r>
        <w:rPr>
          <w:rFonts w:ascii="仿宋" w:eastAsia="仿宋" w:hAnsi="仿宋"/>
          <w:color w:val="000000"/>
          <w:sz w:val="28"/>
          <w:szCs w:val="28"/>
        </w:rPr>
        <w:t>艺术实践基地的发展研究；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4.</w:t>
      </w:r>
      <w:r>
        <w:rPr>
          <w:rFonts w:ascii="仿宋" w:eastAsia="仿宋" w:hAnsi="仿宋"/>
          <w:color w:val="000000"/>
          <w:sz w:val="28"/>
          <w:szCs w:val="28"/>
        </w:rPr>
        <w:t>强化艺术课和课外艺术活动的途径与实现方式研究；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5.</w:t>
      </w:r>
      <w:r>
        <w:rPr>
          <w:rFonts w:ascii="仿宋" w:eastAsia="仿宋" w:hAnsi="仿宋"/>
          <w:color w:val="000000"/>
          <w:sz w:val="28"/>
          <w:szCs w:val="28"/>
        </w:rPr>
        <w:t>学校艺术活动体系创新研究；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6.“</w:t>
      </w:r>
      <w:r>
        <w:rPr>
          <w:rFonts w:ascii="仿宋" w:eastAsia="仿宋" w:hAnsi="仿宋"/>
          <w:color w:val="000000"/>
          <w:sz w:val="28"/>
          <w:szCs w:val="28"/>
        </w:rPr>
        <w:t>文教结合</w:t>
      </w:r>
      <w:r>
        <w:rPr>
          <w:rFonts w:ascii="仿宋" w:eastAsia="仿宋" w:hAnsi="仿宋"/>
          <w:color w:val="000000"/>
          <w:sz w:val="28"/>
          <w:szCs w:val="28"/>
        </w:rPr>
        <w:t>”</w:t>
      </w:r>
      <w:r>
        <w:rPr>
          <w:rFonts w:ascii="仿宋" w:eastAsia="仿宋" w:hAnsi="仿宋"/>
          <w:color w:val="000000"/>
          <w:sz w:val="28"/>
          <w:szCs w:val="28"/>
        </w:rPr>
        <w:t>管理体制与运作机制研究。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7.</w:t>
      </w:r>
      <w:r>
        <w:rPr>
          <w:rFonts w:ascii="仿宋" w:eastAsia="仿宋" w:hAnsi="仿宋"/>
          <w:color w:val="000000"/>
          <w:sz w:val="28"/>
          <w:szCs w:val="28"/>
        </w:rPr>
        <w:t>义务教育阶段学生掌握一至两项艺术特长推进策略研究；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8.</w:t>
      </w:r>
      <w:r>
        <w:rPr>
          <w:rFonts w:ascii="仿宋" w:eastAsia="仿宋" w:hAnsi="仿宋"/>
          <w:color w:val="000000"/>
          <w:sz w:val="28"/>
          <w:szCs w:val="28"/>
        </w:rPr>
        <w:t>学校群众性艺术展演（艺术节）的组织与案例研究。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（四）学生艺术团的发展研究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1.</w:t>
      </w:r>
      <w:r>
        <w:rPr>
          <w:rFonts w:ascii="仿宋" w:eastAsia="仿宋" w:hAnsi="仿宋"/>
          <w:color w:val="000000"/>
          <w:sz w:val="28"/>
          <w:szCs w:val="28"/>
        </w:rPr>
        <w:t>学生艺术团的现状调查与发展对策研究；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2.</w:t>
      </w:r>
      <w:r>
        <w:rPr>
          <w:rFonts w:ascii="仿宋" w:eastAsia="仿宋" w:hAnsi="仿宋"/>
          <w:color w:val="000000"/>
          <w:sz w:val="28"/>
          <w:szCs w:val="28"/>
        </w:rPr>
        <w:t>学生艺术团资源开发研究；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3.</w:t>
      </w:r>
      <w:r>
        <w:rPr>
          <w:rFonts w:ascii="仿宋" w:eastAsia="仿宋" w:hAnsi="仿宋"/>
          <w:color w:val="000000"/>
          <w:sz w:val="28"/>
          <w:szCs w:val="28"/>
        </w:rPr>
        <w:t>高等学校高水平艺术团队可持续发展研究；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4.</w:t>
      </w:r>
      <w:r>
        <w:rPr>
          <w:rFonts w:ascii="仿宋" w:eastAsia="仿宋" w:hAnsi="仿宋"/>
          <w:color w:val="000000"/>
          <w:sz w:val="28"/>
          <w:szCs w:val="28"/>
        </w:rPr>
        <w:t>学生艺术社团体制和运行机制的研究；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（五）学校艺术与学生艺术人文素养的促进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1.</w:t>
      </w:r>
      <w:r>
        <w:rPr>
          <w:rFonts w:ascii="仿宋" w:eastAsia="仿宋" w:hAnsi="仿宋"/>
          <w:color w:val="000000"/>
          <w:sz w:val="28"/>
          <w:szCs w:val="28"/>
        </w:rPr>
        <w:t>学生艺术素养现状及评价方式的研究；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2.</w:t>
      </w:r>
      <w:r>
        <w:rPr>
          <w:rFonts w:ascii="仿宋" w:eastAsia="仿宋" w:hAnsi="仿宋"/>
          <w:color w:val="000000"/>
          <w:sz w:val="28"/>
          <w:szCs w:val="28"/>
        </w:rPr>
        <w:t>提高学生人文艺术素养方式研究；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3.</w:t>
      </w:r>
      <w:r>
        <w:rPr>
          <w:rFonts w:ascii="仿宋" w:eastAsia="仿宋" w:hAnsi="仿宋"/>
          <w:color w:val="000000"/>
          <w:sz w:val="28"/>
          <w:szCs w:val="28"/>
        </w:rPr>
        <w:t>推动学生艺术素养发展的的方法与手段研究；</w:t>
      </w:r>
    </w:p>
    <w:p w:rsidR="00661834" w:rsidRDefault="003524FF">
      <w:pPr>
        <w:shd w:val="clear" w:color="auto" w:fill="FFFFFF"/>
        <w:ind w:firstLine="5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4.</w:t>
      </w:r>
      <w:r>
        <w:rPr>
          <w:rFonts w:ascii="仿宋" w:eastAsia="仿宋" w:hAnsi="仿宋"/>
          <w:color w:val="000000"/>
          <w:sz w:val="28"/>
          <w:szCs w:val="28"/>
        </w:rPr>
        <w:t>艺术教育环境和氛围的构建。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（六）学校艺术管理与保障机制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1.</w:t>
      </w:r>
      <w:r>
        <w:rPr>
          <w:rFonts w:ascii="仿宋" w:eastAsia="仿宋" w:hAnsi="仿宋"/>
          <w:color w:val="000000"/>
          <w:sz w:val="28"/>
          <w:szCs w:val="28"/>
        </w:rPr>
        <w:t>学校艺术师资队伍建设研究；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2.</w:t>
      </w:r>
      <w:r>
        <w:rPr>
          <w:rFonts w:ascii="仿宋" w:eastAsia="仿宋" w:hAnsi="仿宋"/>
          <w:color w:val="000000"/>
          <w:sz w:val="28"/>
          <w:szCs w:val="28"/>
        </w:rPr>
        <w:t>信息技术在艺术教学、展演、科研和管理中的应用研究；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lastRenderedPageBreak/>
        <w:t>3.</w:t>
      </w:r>
      <w:r>
        <w:rPr>
          <w:rFonts w:ascii="仿宋" w:eastAsia="仿宋" w:hAnsi="仿宋"/>
          <w:color w:val="000000"/>
          <w:sz w:val="28"/>
          <w:szCs w:val="28"/>
        </w:rPr>
        <w:t>学校艺术政策、法规的贯彻实施与改革完善研究；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4.</w:t>
      </w:r>
      <w:r>
        <w:rPr>
          <w:rFonts w:ascii="仿宋" w:eastAsia="仿宋" w:hAnsi="仿宋"/>
          <w:color w:val="000000"/>
          <w:sz w:val="28"/>
          <w:szCs w:val="28"/>
        </w:rPr>
        <w:t>建立学校艺术工作质量监督、评价及</w:t>
      </w:r>
      <w:r>
        <w:rPr>
          <w:rFonts w:ascii="仿宋" w:eastAsia="仿宋" w:hAnsi="仿宋"/>
          <w:color w:val="000000"/>
          <w:sz w:val="28"/>
          <w:szCs w:val="28"/>
        </w:rPr>
        <w:t>报告制度研究；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5.</w:t>
      </w:r>
      <w:r>
        <w:rPr>
          <w:rFonts w:ascii="仿宋" w:eastAsia="仿宋" w:hAnsi="仿宋"/>
          <w:color w:val="000000"/>
          <w:sz w:val="28"/>
          <w:szCs w:val="28"/>
        </w:rPr>
        <w:t>加强远郊农村学校美育教育工作的研究；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6.</w:t>
      </w:r>
      <w:r>
        <w:rPr>
          <w:rFonts w:ascii="仿宋" w:eastAsia="仿宋" w:hAnsi="仿宋"/>
          <w:color w:val="000000"/>
          <w:sz w:val="28"/>
          <w:szCs w:val="28"/>
        </w:rPr>
        <w:t>学校艺术场地、器乐配置标准研究；</w:t>
      </w:r>
    </w:p>
    <w:p w:rsidR="00661834" w:rsidRDefault="003524FF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7.</w:t>
      </w:r>
      <w:r>
        <w:rPr>
          <w:rFonts w:ascii="仿宋" w:eastAsia="仿宋" w:hAnsi="仿宋"/>
          <w:color w:val="000000"/>
          <w:sz w:val="28"/>
          <w:szCs w:val="28"/>
        </w:rPr>
        <w:t>学校艺术场馆、设施管理与运行模式研究。</w:t>
      </w:r>
    </w:p>
    <w:p w:rsidR="00661834" w:rsidRDefault="00661834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</w:p>
    <w:p w:rsidR="00661834" w:rsidRDefault="00661834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</w:p>
    <w:p w:rsidR="00661834" w:rsidRDefault="00661834">
      <w:pPr>
        <w:shd w:val="clear" w:color="auto" w:fill="FFFFFF"/>
        <w:ind w:firstLine="56"/>
        <w:rPr>
          <w:rFonts w:ascii="仿宋" w:eastAsia="仿宋" w:hAnsi="仿宋"/>
          <w:color w:val="000000"/>
          <w:sz w:val="28"/>
          <w:szCs w:val="28"/>
        </w:rPr>
      </w:pPr>
    </w:p>
    <w:p w:rsidR="00661834" w:rsidRDefault="003524FF">
      <w:pPr>
        <w:ind w:firstLine="56"/>
        <w:rPr>
          <w:rFonts w:ascii="Calibri" w:hAnsi="宋体"/>
        </w:rPr>
      </w:pPr>
      <w:r>
        <w:rPr>
          <w:rFonts w:ascii="仿宋" w:eastAsia="仿宋" w:hAnsi="仿宋"/>
          <w:color w:val="000000"/>
          <w:sz w:val="28"/>
          <w:szCs w:val="28"/>
        </w:rPr>
        <w:br/>
      </w:r>
    </w:p>
    <w:sectPr w:rsidR="00661834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useFELayout/>
    <w:compatSetting w:name="compatibilityMode" w:uri="http://schemas.microsoft.com/office/word" w:val="14"/>
  </w:compat>
  <w:rsids>
    <w:rsidRoot w:val="00661834"/>
    <w:rsid w:val="003524FF"/>
    <w:rsid w:val="0066183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Iyt1wExijulNWcPOQWMQjS1kEQe70YLDh-gRCmNIvt_oBpSDc5abMJ5Ycw2JK0O7XLOyOz8PumjgtRa1ZM41ZiIRdlBgD5AwNgHz2bZ7q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Sky123.Org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Sky123.Org</cp:lastModifiedBy>
  <cp:revision>2</cp:revision>
  <dcterms:created xsi:type="dcterms:W3CDTF">2018-03-07T05:01:00Z</dcterms:created>
  <dcterms:modified xsi:type="dcterms:W3CDTF">2018-03-07T05:01:00Z</dcterms:modified>
</cp:coreProperties>
</file>