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4FA03" w14:textId="77777777" w:rsidR="006A22CB" w:rsidRPr="001024C8" w:rsidRDefault="006A22CB" w:rsidP="006A22CB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1024C8">
        <w:rPr>
          <w:rFonts w:ascii="方正小标宋_GBK" w:eastAsia="方正小标宋_GBK" w:hAnsi="宋体" w:hint="eastAsia"/>
          <w:sz w:val="44"/>
          <w:szCs w:val="44"/>
        </w:rPr>
        <w:t>习近平对社会工作</w:t>
      </w:r>
      <w:proofErr w:type="gramStart"/>
      <w:r w:rsidRPr="001024C8">
        <w:rPr>
          <w:rFonts w:ascii="方正小标宋_GBK" w:eastAsia="方正小标宋_GBK" w:hAnsi="宋体" w:hint="eastAsia"/>
          <w:sz w:val="44"/>
          <w:szCs w:val="44"/>
        </w:rPr>
        <w:t>作出</w:t>
      </w:r>
      <w:proofErr w:type="gramEnd"/>
      <w:r w:rsidRPr="001024C8">
        <w:rPr>
          <w:rFonts w:ascii="方正小标宋_GBK" w:eastAsia="方正小标宋_GBK" w:hAnsi="宋体" w:hint="eastAsia"/>
          <w:sz w:val="44"/>
          <w:szCs w:val="44"/>
        </w:rPr>
        <w:t>重要指示强调 坚定不移走中国特色社会主义社会治理之路 推动新时代社会工作高质量发展</w:t>
      </w:r>
    </w:p>
    <w:p w14:paraId="238FFC40" w14:textId="77777777" w:rsidR="001024C8" w:rsidRDefault="001024C8" w:rsidP="006A22CB">
      <w:pPr>
        <w:rPr>
          <w:rFonts w:ascii="宋体" w:eastAsia="宋体" w:hAnsi="宋体"/>
          <w:sz w:val="32"/>
          <w:szCs w:val="32"/>
        </w:rPr>
      </w:pPr>
    </w:p>
    <w:p w14:paraId="6E567CB2" w14:textId="5D6FC2C6" w:rsidR="006A22CB" w:rsidRPr="006A22CB" w:rsidRDefault="006A22CB" w:rsidP="001024C8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A22CB">
        <w:rPr>
          <w:rFonts w:ascii="宋体" w:eastAsia="宋体" w:hAnsi="宋体"/>
          <w:sz w:val="32"/>
          <w:szCs w:val="32"/>
        </w:rPr>
        <w:t>新华社北京11月6日电 中共中央总书记、国家主席、中央军委主席习近平近日对社会工作</w:t>
      </w:r>
      <w:proofErr w:type="gramStart"/>
      <w:r w:rsidRPr="006A22CB">
        <w:rPr>
          <w:rFonts w:ascii="宋体" w:eastAsia="宋体" w:hAnsi="宋体"/>
          <w:sz w:val="32"/>
          <w:szCs w:val="32"/>
        </w:rPr>
        <w:t>作出</w:t>
      </w:r>
      <w:proofErr w:type="gramEnd"/>
      <w:r w:rsidRPr="006A22CB">
        <w:rPr>
          <w:rFonts w:ascii="宋体" w:eastAsia="宋体" w:hAnsi="宋体"/>
          <w:sz w:val="32"/>
          <w:szCs w:val="32"/>
        </w:rPr>
        <w:t>重要指示指出，社会工作是党和国家工作的重要组成部分，事关党长期执政和国家长治久安，事关社会和谐稳定和人民幸福安康。新时代以来，党中央</w:t>
      </w:r>
      <w:proofErr w:type="gramStart"/>
      <w:r w:rsidRPr="006A22CB">
        <w:rPr>
          <w:rFonts w:ascii="宋体" w:eastAsia="宋体" w:hAnsi="宋体"/>
          <w:sz w:val="32"/>
          <w:szCs w:val="32"/>
        </w:rPr>
        <w:t>作出</w:t>
      </w:r>
      <w:proofErr w:type="gramEnd"/>
      <w:r w:rsidRPr="006A22CB">
        <w:rPr>
          <w:rFonts w:ascii="宋体" w:eastAsia="宋体" w:hAnsi="宋体"/>
          <w:sz w:val="32"/>
          <w:szCs w:val="32"/>
        </w:rPr>
        <w:t>一系列重大决策部署，推动社会工作取得重要成就。当前我国社会结构正在发生深刻变化，尤其是新兴领域迅速发展，新经济组织、新社会组织大量涌现，新就业群体规模持续扩大，社会工作面临新形势新任务，必须展现新担当新作为。要坚持以新时代中国特色社会主义思想为指导，全面贯彻党的二十大和二十届二中、三中全会精神，坚持以人民为中心，</w:t>
      </w:r>
      <w:proofErr w:type="gramStart"/>
      <w:r w:rsidRPr="006A22CB">
        <w:rPr>
          <w:rFonts w:ascii="宋体" w:eastAsia="宋体" w:hAnsi="宋体"/>
          <w:sz w:val="32"/>
          <w:szCs w:val="32"/>
        </w:rPr>
        <w:t>践行</w:t>
      </w:r>
      <w:proofErr w:type="gramEnd"/>
      <w:r w:rsidRPr="006A22CB">
        <w:rPr>
          <w:rFonts w:ascii="宋体" w:eastAsia="宋体" w:hAnsi="宋体"/>
          <w:sz w:val="32"/>
          <w:szCs w:val="32"/>
        </w:rPr>
        <w:t>新时代党的群众路线，坚定不移走中国特色社会主义社会治理之路，健全社会工作体制机制，突出抓好新经济组织、新社会组织、新就业</w:t>
      </w:r>
      <w:proofErr w:type="gramStart"/>
      <w:r w:rsidRPr="006A22CB">
        <w:rPr>
          <w:rFonts w:ascii="宋体" w:eastAsia="宋体" w:hAnsi="宋体"/>
          <w:sz w:val="32"/>
          <w:szCs w:val="32"/>
        </w:rPr>
        <w:t>群体党</w:t>
      </w:r>
      <w:proofErr w:type="gramEnd"/>
      <w:r w:rsidRPr="006A22CB">
        <w:rPr>
          <w:rFonts w:ascii="宋体" w:eastAsia="宋体" w:hAnsi="宋体"/>
          <w:sz w:val="32"/>
          <w:szCs w:val="32"/>
        </w:rPr>
        <w:t>的建设，不断增强党在新兴领域的号召力凝聚力影响力；抓好党建引领基层治理和基层政权建设；抓好凝聚服务群众工作，推动新时代社会工作高质量发展。</w:t>
      </w:r>
    </w:p>
    <w:p w14:paraId="06FA991A" w14:textId="77777777" w:rsidR="006A22CB" w:rsidRPr="006A22CB" w:rsidRDefault="006A22CB" w:rsidP="001024C8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A22CB">
        <w:rPr>
          <w:rFonts w:ascii="宋体" w:eastAsia="宋体" w:hAnsi="宋体"/>
          <w:sz w:val="32"/>
          <w:szCs w:val="32"/>
        </w:rPr>
        <w:t>习近平强调，做好社会工作是全党共同责任。各级党委</w:t>
      </w:r>
      <w:r w:rsidRPr="006A22CB">
        <w:rPr>
          <w:rFonts w:ascii="宋体" w:eastAsia="宋体" w:hAnsi="宋体"/>
          <w:sz w:val="32"/>
          <w:szCs w:val="32"/>
        </w:rPr>
        <w:lastRenderedPageBreak/>
        <w:t>（党组）要扛起政治责任，加强组织领导和统筹协调，确保党中央关于社会工作的决策部署落到实处；各地和有关部门要主动作为、协同联动，坚持管行业也要管党建，形成做好社会工作的强大合力；社会工作部门要加强自身建设，强化政治担当，勇于实践探索，扎实履职尽责，为以中国式现代化全面推进强国建设、民族复兴伟业</w:t>
      </w:r>
      <w:proofErr w:type="gramStart"/>
      <w:r w:rsidRPr="006A22CB">
        <w:rPr>
          <w:rFonts w:ascii="宋体" w:eastAsia="宋体" w:hAnsi="宋体"/>
          <w:sz w:val="32"/>
          <w:szCs w:val="32"/>
        </w:rPr>
        <w:t>作出</w:t>
      </w:r>
      <w:proofErr w:type="gramEnd"/>
      <w:r w:rsidRPr="006A22CB">
        <w:rPr>
          <w:rFonts w:ascii="宋体" w:eastAsia="宋体" w:hAnsi="宋体"/>
          <w:sz w:val="32"/>
          <w:szCs w:val="32"/>
        </w:rPr>
        <w:t>新的贡献。</w:t>
      </w:r>
    </w:p>
    <w:p w14:paraId="56D0253A" w14:textId="77777777" w:rsidR="006A22CB" w:rsidRPr="006A22CB" w:rsidRDefault="006A22CB" w:rsidP="001024C8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A22CB">
        <w:rPr>
          <w:rFonts w:ascii="宋体" w:eastAsia="宋体" w:hAnsi="宋体"/>
          <w:sz w:val="32"/>
          <w:szCs w:val="32"/>
        </w:rPr>
        <w:t>中央社会工作会议11月5日至6日在京召开。会上传达了习近平重要指示。中共中央政治局常委、中央书记处书记蔡奇出席会议并讲话。</w:t>
      </w:r>
    </w:p>
    <w:p w14:paraId="0A311769" w14:textId="77777777" w:rsidR="006A22CB" w:rsidRPr="006A22CB" w:rsidRDefault="006A22CB" w:rsidP="001024C8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A22CB">
        <w:rPr>
          <w:rFonts w:ascii="宋体" w:eastAsia="宋体" w:hAnsi="宋体"/>
          <w:sz w:val="32"/>
          <w:szCs w:val="32"/>
        </w:rPr>
        <w:t>蔡奇在讲话中指出，习近平总书记重要指示高屋建瓴、精辟深邃，具有很强的政治性、思想性、指导性，为做好新时代社会工作指明了方向，必须深入学习领会，坚决贯彻落实。</w:t>
      </w:r>
    </w:p>
    <w:p w14:paraId="185BDBDB" w14:textId="77777777" w:rsidR="006A22CB" w:rsidRPr="006A22CB" w:rsidRDefault="006A22CB" w:rsidP="001024C8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A22CB">
        <w:rPr>
          <w:rFonts w:ascii="宋体" w:eastAsia="宋体" w:hAnsi="宋体"/>
          <w:sz w:val="32"/>
          <w:szCs w:val="32"/>
        </w:rPr>
        <w:t>蔡奇指出，党的十八大以来，以习近平同志为核心的党中央把社会工作摆在重要位置，习近平总书记围绕为什么要加强社会工作、怎样加强社会工作，</w:t>
      </w:r>
      <w:proofErr w:type="gramStart"/>
      <w:r w:rsidRPr="006A22CB">
        <w:rPr>
          <w:rFonts w:ascii="宋体" w:eastAsia="宋体" w:hAnsi="宋体"/>
          <w:sz w:val="32"/>
          <w:szCs w:val="32"/>
        </w:rPr>
        <w:t>作出</w:t>
      </w:r>
      <w:proofErr w:type="gramEnd"/>
      <w:r w:rsidRPr="006A22CB">
        <w:rPr>
          <w:rFonts w:ascii="宋体" w:eastAsia="宋体" w:hAnsi="宋体"/>
          <w:sz w:val="32"/>
          <w:szCs w:val="32"/>
        </w:rPr>
        <w:t>一系列重要论述，提出一系列新思想、新观点、新论断。习近平总书记关于社会工作的重要论述，深刻阐明新时代社会工作的根本原则、价值取向、发展方向、重点任务、基础保障等，是习近平新时代中国特色社会主义思想的重要组成部分。</w:t>
      </w:r>
    </w:p>
    <w:p w14:paraId="170E29B1" w14:textId="77777777" w:rsidR="006A22CB" w:rsidRPr="006A22CB" w:rsidRDefault="006A22CB" w:rsidP="001024C8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A22CB">
        <w:rPr>
          <w:rFonts w:ascii="宋体" w:eastAsia="宋体" w:hAnsi="宋体"/>
          <w:sz w:val="32"/>
          <w:szCs w:val="32"/>
        </w:rPr>
        <w:t>蔡奇强调，要全面贯彻党的二十大和二十届二中、三中全会精神，深入学习贯彻习近平总书记重要论述和重要指示</w:t>
      </w:r>
      <w:r w:rsidRPr="006A22CB">
        <w:rPr>
          <w:rFonts w:ascii="宋体" w:eastAsia="宋体" w:hAnsi="宋体"/>
          <w:sz w:val="32"/>
          <w:szCs w:val="32"/>
        </w:rPr>
        <w:lastRenderedPageBreak/>
        <w:t>精神，深刻领悟“两个确立”的决定性意义，坚决做到“两个维护”，深刻把握做好新时代社会工作的总体要求，切实增强责任感使命感，奋力开创新时代社会工作新局面。要把加强新兴领域党的建设作为重中之重，加强统筹协调，坚持分类指导，突出抓好新经济组织、新社会组织、新就业</w:t>
      </w:r>
      <w:proofErr w:type="gramStart"/>
      <w:r w:rsidRPr="006A22CB">
        <w:rPr>
          <w:rFonts w:ascii="宋体" w:eastAsia="宋体" w:hAnsi="宋体"/>
          <w:sz w:val="32"/>
          <w:szCs w:val="32"/>
        </w:rPr>
        <w:t>群体党建</w:t>
      </w:r>
      <w:proofErr w:type="gramEnd"/>
      <w:r w:rsidRPr="006A22CB">
        <w:rPr>
          <w:rFonts w:ascii="宋体" w:eastAsia="宋体" w:hAnsi="宋体"/>
          <w:sz w:val="32"/>
          <w:szCs w:val="32"/>
        </w:rPr>
        <w:t>工作，推进党的组织覆盖和工作覆盖，促进新兴领域健康发展。继续抓好行业协会</w:t>
      </w:r>
      <w:proofErr w:type="gramStart"/>
      <w:r w:rsidRPr="006A22CB">
        <w:rPr>
          <w:rFonts w:ascii="宋体" w:eastAsia="宋体" w:hAnsi="宋体"/>
          <w:sz w:val="32"/>
          <w:szCs w:val="32"/>
        </w:rPr>
        <w:t>商会党建</w:t>
      </w:r>
      <w:proofErr w:type="gramEnd"/>
      <w:r w:rsidRPr="006A22CB">
        <w:rPr>
          <w:rFonts w:ascii="宋体" w:eastAsia="宋体" w:hAnsi="宋体"/>
          <w:sz w:val="32"/>
          <w:szCs w:val="32"/>
        </w:rPr>
        <w:t>和改革发展。加强党建引领基层治理和基层政权建设，破解基层治理“小马拉大车”突出问题，统筹推进为基层赋能和减负。扎实做好凝聚服务群众工作，坚持和发展新时代“枫桥经验”，推进信访工作法治化，做好人民建议征集，发展志愿服务事业。各级党委要加强对社会工作的领导，落实政治责任，健全工作体系，建强社会工作者队伍，以改革创新精神推动社会工作高质量发展。</w:t>
      </w:r>
    </w:p>
    <w:p w14:paraId="15622992" w14:textId="77777777" w:rsidR="006A22CB" w:rsidRPr="006A22CB" w:rsidRDefault="006A22CB" w:rsidP="001024C8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A22CB">
        <w:rPr>
          <w:rFonts w:ascii="宋体" w:eastAsia="宋体" w:hAnsi="宋体"/>
          <w:sz w:val="32"/>
          <w:szCs w:val="32"/>
        </w:rPr>
        <w:t>李干</w:t>
      </w:r>
      <w:proofErr w:type="gramStart"/>
      <w:r w:rsidRPr="006A22CB">
        <w:rPr>
          <w:rFonts w:ascii="宋体" w:eastAsia="宋体" w:hAnsi="宋体"/>
          <w:sz w:val="32"/>
          <w:szCs w:val="32"/>
        </w:rPr>
        <w:t>杰主持</w:t>
      </w:r>
      <w:proofErr w:type="gramEnd"/>
      <w:r w:rsidRPr="006A22CB">
        <w:rPr>
          <w:rFonts w:ascii="宋体" w:eastAsia="宋体" w:hAnsi="宋体"/>
          <w:sz w:val="32"/>
          <w:szCs w:val="32"/>
        </w:rPr>
        <w:t>会议。李书磊、陈文清、穆虹出席会议。</w:t>
      </w:r>
    </w:p>
    <w:p w14:paraId="71E17757" w14:textId="77777777" w:rsidR="006A22CB" w:rsidRPr="006A22CB" w:rsidRDefault="006A22CB" w:rsidP="001024C8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A22CB">
        <w:rPr>
          <w:rFonts w:ascii="宋体" w:eastAsia="宋体" w:hAnsi="宋体"/>
          <w:sz w:val="32"/>
          <w:szCs w:val="32"/>
        </w:rPr>
        <w:t>中央组织部、</w:t>
      </w:r>
      <w:proofErr w:type="gramStart"/>
      <w:r w:rsidRPr="006A22CB">
        <w:rPr>
          <w:rFonts w:ascii="宋体" w:eastAsia="宋体" w:hAnsi="宋体"/>
          <w:sz w:val="32"/>
          <w:szCs w:val="32"/>
        </w:rPr>
        <w:t>中央网信办</w:t>
      </w:r>
      <w:proofErr w:type="gramEnd"/>
      <w:r w:rsidRPr="006A22CB">
        <w:rPr>
          <w:rFonts w:ascii="宋体" w:eastAsia="宋体" w:hAnsi="宋体"/>
          <w:sz w:val="32"/>
          <w:szCs w:val="32"/>
        </w:rPr>
        <w:t>、共青团中央、北京市、浙江省、广东省、陕西省负责同志作交流发言。</w:t>
      </w:r>
    </w:p>
    <w:p w14:paraId="71AC325F" w14:textId="77777777" w:rsidR="006A22CB" w:rsidRPr="006A22CB" w:rsidRDefault="006A22CB" w:rsidP="001024C8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  <w:r w:rsidRPr="006A22CB">
        <w:rPr>
          <w:rFonts w:ascii="宋体" w:eastAsia="宋体" w:hAnsi="宋体"/>
          <w:sz w:val="32"/>
          <w:szCs w:val="32"/>
        </w:rPr>
        <w:t>各省区市和计划单列市、新疆生产建设兵团，中央和国家机关有关部门、有关人民团体，中央管理的金融机构、部分企业、高校负责同志等参加会议。</w:t>
      </w:r>
    </w:p>
    <w:p w14:paraId="07EB691C" w14:textId="77777777" w:rsidR="00693DED" w:rsidRPr="006A22CB" w:rsidRDefault="00693DED" w:rsidP="001024C8">
      <w:pPr>
        <w:ind w:firstLineChars="200" w:firstLine="640"/>
        <w:rPr>
          <w:rFonts w:ascii="宋体" w:eastAsia="宋体" w:hAnsi="宋体" w:hint="eastAsia"/>
          <w:sz w:val="32"/>
          <w:szCs w:val="32"/>
        </w:rPr>
      </w:pPr>
    </w:p>
    <w:sectPr w:rsidR="00693DED" w:rsidRPr="006A2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CB"/>
    <w:rsid w:val="001024C8"/>
    <w:rsid w:val="00177B1E"/>
    <w:rsid w:val="003C0816"/>
    <w:rsid w:val="00693DED"/>
    <w:rsid w:val="006A22CB"/>
    <w:rsid w:val="006C6E3C"/>
    <w:rsid w:val="00787E1F"/>
    <w:rsid w:val="0089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2F29C"/>
  <w15:chartTrackingRefBased/>
  <w15:docId w15:val="{1C891743-1784-4BE1-BF91-511640C4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2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2C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2C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2C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2C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2C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2C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2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2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2C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A22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2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2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2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2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2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22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4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90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3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2024-11-18T08:12:00Z</dcterms:created>
  <dcterms:modified xsi:type="dcterms:W3CDTF">2024-11-18T08:35:00Z</dcterms:modified>
</cp:coreProperties>
</file>