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3D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习近平对全面依法治国工作作出重要指示</w:t>
      </w:r>
    </w:p>
    <w:p w14:paraId="2955885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4B93AAA7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总书记、国家主席、中央军委主席习近平近日对全面依法治国工作作出重要指示指出，党的十八大以来，党中央把全面依法治国纳入“四个全面”战略布局予以有力推进，全面依法治国总体格局基本形成，中国特色社会主义法治体系不断完善，中国特色社会主义法治道路越走越宽广。</w:t>
      </w:r>
    </w:p>
    <w:p w14:paraId="2B2B495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新征程上，要全面贯彻新时代中国特色社会主义法治思想，坚持党的领导、人民当家作主、依法治国有机统一，聚焦建设更加完善的中国特色社会主义法治体系、建设更高水平的社会主义法治国家，更加注重法治与改革、发展、稳定相协同，更加注重保障和促进社会公平正义，全面推进科学立法、严格执法、公正司法、全民守法，全面推进国家各方面工作法治化，为以中国式现代化全面推进强国建设、民族复兴伟业提供有力法治保障。</w:t>
      </w:r>
    </w:p>
    <w:p w14:paraId="4D338424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各级党委（党组）要担负主体责任，抓好法治领域重大部署、重要任务、重点工作落实。法治工作部门要认真履职尽责、主动担当作为，各部门各领域要严格依法办事，合力开创法治中国建设新局面。</w:t>
      </w:r>
    </w:p>
    <w:p w14:paraId="2F67EA3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中央全面依法治国工作会议11月17日至18日在京召开。中共中央政治局常委、全国人大常委会委员长赵乐际出席会议并讲话，中共中央政治局常委、国务院副总理丁薛祥出席会议并传达习近平重要指示。</w:t>
      </w:r>
    </w:p>
    <w:p w14:paraId="62FDD39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赵乐际在讲话中指出，习近平总书记重要指示高屋建瓴、思想深邃，具有很强的政治性、思想性、指导性，为新征程上推进全面依法治国指明了前进方向，要深入学习领会、坚决贯彻落实。</w:t>
      </w:r>
    </w:p>
    <w:p w14:paraId="371A389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赵乐际强调，习近平法治思想是新时代全面依法治国必须长期坚持的指导思想。全面依法治国的历史性成就，充分彰显了习近平法治思想的真理力量和实践伟力。要深化习近平法治思想的学习宣传、教育培训、研究阐释，抓好贯彻落实，把学习成果体现到法治建设实践中。</w:t>
      </w:r>
    </w:p>
    <w:p w14:paraId="6C04C7A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赵乐际指出，要坚持和加强党对全面依法治国的领导，深刻领悟“两个确立”的决定性意义，坚决做到“两个维护”，坚定不移走中国特色社会主义法治道路，坚持党的领导、人民当家作主、依法治国有机统一，确保党的领导贯彻到全面依法治国全过程和各方面。</w:t>
      </w:r>
    </w:p>
    <w:p w14:paraId="459A551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赵乐际强调，要围绕贯彻落实党的二十届四中全会战略部署，守正创新、稳中求进做好全面依法治国各项工作，以法治巩固和彰显制度优势，为高质量发展提供法治保障，依法保障人民权益、增进民生福祉，保障和促进社会公平正义，维护国家安全和社会稳定，加强涉外法治体系和能力建设，为确保基本实现社会主义现代化取得决定性进展提供坚实法治保障。</w:t>
      </w:r>
    </w:p>
    <w:p w14:paraId="4567DBC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赵乐际指出，要建设更加完善的中国特色社会主义法治体系，加快形成完备的法律规范体系，着力推进法治政府建设，全面推进公正司法，深入推进法治社会建设，深化法治工作队伍建设和法治人才培养，为建设更高水平的社会主义法治国家夯实基础。</w:t>
      </w:r>
    </w:p>
    <w:p w14:paraId="0BA3633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政治局委员、中央政法委书记陈文清在总结讲话中表示，习近平总书记的重要指示进一步明确了全面依法治国的战略性、全局性、方向性问题，深化了对社会主义法治建设的规律性认识，为新征程上推进全面依法治国指明了前进方向。要深入学习贯彻习近平法治思想，深入学习贯彻会议精神，统筹推进科学立法、严格执法、公正司法、全民守法，加强法律监督，合力开创法治中国建设新局面。</w:t>
      </w:r>
    </w:p>
    <w:p w14:paraId="0547B72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中央纪委国家监委机关、中央组织部、国务院国资委、天津市、江苏省、福建省、重庆市、甘肃省负责同志作交流发言。</w:t>
      </w:r>
    </w:p>
    <w:p w14:paraId="53E5827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石泰峰、李书磊、李鸿忠、刘金国、王小洪、张升民、吴政隆、张军、应勇出席会议。</w:t>
      </w:r>
    </w:p>
    <w:p w14:paraId="454D79C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央全面依法治国委员会委员，各省区市和计划单列市、新疆生产建设兵团党委全面依法治省（区、市、兵团）委员会负责同志，中央和国家机关有关部门、有关人民团体、中央军委机关有关部门负责同志等参加会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8"/>
    <w:rsid w:val="00192E6A"/>
    <w:rsid w:val="002E0BD8"/>
    <w:rsid w:val="00454188"/>
    <w:rsid w:val="00494337"/>
    <w:rsid w:val="004B78A2"/>
    <w:rsid w:val="00763B66"/>
    <w:rsid w:val="008F4984"/>
    <w:rsid w:val="00916A8B"/>
    <w:rsid w:val="00AE569A"/>
    <w:rsid w:val="00B907ED"/>
    <w:rsid w:val="00E611DB"/>
    <w:rsid w:val="00EA6024"/>
    <w:rsid w:val="00EF04A3"/>
    <w:rsid w:val="00FA535D"/>
    <w:rsid w:val="09896C06"/>
    <w:rsid w:val="11045176"/>
    <w:rsid w:val="12AB7FEA"/>
    <w:rsid w:val="162C0123"/>
    <w:rsid w:val="180F7009"/>
    <w:rsid w:val="1FA631B6"/>
    <w:rsid w:val="22C76CC1"/>
    <w:rsid w:val="244A6AC8"/>
    <w:rsid w:val="2CE26BBC"/>
    <w:rsid w:val="485F5EDD"/>
    <w:rsid w:val="4D1A2C2C"/>
    <w:rsid w:val="52A30B6E"/>
    <w:rsid w:val="560A5808"/>
    <w:rsid w:val="778A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2186</Words>
  <Characters>2221</Characters>
  <Lines>15</Lines>
  <Paragraphs>4</Paragraphs>
  <TotalTime>10</TotalTime>
  <ScaleCrop>false</ScaleCrop>
  <LinksUpToDate>false</LinksUpToDate>
  <CharactersWithSpaces>2222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2024-12-11T08:03:00Z</dcterms:created>
  <dc:creator>DELL</dc:creator>
  <cp:lastModifiedBy>吕雪琦</cp:lastModifiedBy>
  <dcterms:modified xsi:type="dcterms:W3CDTF">2025-11-21T08:37:31Z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1CDCD287CBAC4FBD8D53658307906733_12</vt:lpwstr>
  </property>
</Properties>
</file>